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92A" w:rsidRPr="00A564E0" w:rsidRDefault="0079437B" w:rsidP="007F592A">
      <w:pPr>
        <w:shd w:val="clear" w:color="000000" w:fill="auto"/>
        <w:spacing w:before="2520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 wp14:anchorId="73D6725C" wp14:editId="04EE271D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451600" cy="1171575"/>
            <wp:effectExtent l="0" t="0" r="635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A564E0">
        <w:rPr>
          <w:noProof/>
          <w:sz w:val="40"/>
          <w:szCs w:val="40"/>
        </w:rPr>
        <w:t>Ressources disciplinaires de formation des enseignants</w:t>
      </w:r>
    </w:p>
    <w:p w:rsidR="007F592A" w:rsidRPr="001742D6" w:rsidRDefault="00495989" w:rsidP="007F592A">
      <w:pPr>
        <w:shd w:val="clear" w:color="000000" w:fill="auto"/>
        <w:rPr>
          <w:b/>
          <w:color w:val="2C602F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728344</wp:posOffset>
                </wp:positionV>
                <wp:extent cx="6438900" cy="0"/>
                <wp:effectExtent l="0" t="0" r="19050" b="19050"/>
                <wp:wrapNone/>
                <wp:docPr id="67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7ABF5" id="Straight Connector 3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.5pt,57.35pt" to="506.5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F592A" w:rsidRPr="007F592A">
        <w:rPr>
          <w:b/>
          <w:color w:val="D77B2A"/>
          <w:sz w:val="96"/>
          <w:szCs w:val="96"/>
        </w:rPr>
        <w:t>Sciences</w:t>
      </w:r>
    </w:p>
    <w:p w:rsidR="007F592A" w:rsidRPr="007F31C4" w:rsidRDefault="007F592A" w:rsidP="007F592A">
      <w:pPr>
        <w:shd w:val="clear" w:color="000000" w:fill="auto"/>
        <w:rPr>
          <w:b/>
          <w:color w:val="385623"/>
          <w:sz w:val="58"/>
          <w:szCs w:val="58"/>
        </w:rPr>
      </w:pPr>
    </w:p>
    <w:p w:rsidR="007F592A" w:rsidRDefault="007F592A" w:rsidP="007F592A">
      <w:pPr>
        <w:shd w:val="clear" w:color="000000" w:fill="auto"/>
        <w:rPr>
          <w:sz w:val="58"/>
          <w:szCs w:val="58"/>
        </w:rPr>
      </w:pPr>
      <w:r>
        <w:rPr>
          <w:b/>
          <w:sz w:val="58"/>
          <w:szCs w:val="58"/>
        </w:rPr>
        <w:t>Module 1</w:t>
      </w:r>
      <w:r w:rsidR="00012475">
        <w:rPr>
          <w:b/>
          <w:sz w:val="58"/>
          <w:szCs w:val="58"/>
        </w:rPr>
        <w:t xml:space="preserve"> Section </w:t>
      </w:r>
      <w:proofErr w:type="spellStart"/>
      <w:r w:rsidR="00012475">
        <w:rPr>
          <w:b/>
          <w:sz w:val="58"/>
          <w:szCs w:val="58"/>
        </w:rPr>
        <w:t>numéro</w:t>
      </w:r>
      <w:proofErr w:type="spellEnd"/>
      <w:r w:rsidR="00012475">
        <w:rPr>
          <w:b/>
          <w:sz w:val="58"/>
          <w:szCs w:val="58"/>
        </w:rPr>
        <w:t xml:space="preserve"> 4</w:t>
      </w:r>
      <w:r w:rsidRPr="0031557D">
        <w:rPr>
          <w:b/>
          <w:sz w:val="58"/>
          <w:szCs w:val="58"/>
        </w:rPr>
        <w:t xml:space="preserve"> </w:t>
      </w:r>
      <w:proofErr w:type="spellStart"/>
      <w:r w:rsidR="00012475" w:rsidRPr="00012475">
        <w:rPr>
          <w:sz w:val="58"/>
          <w:szCs w:val="58"/>
        </w:rPr>
        <w:t>L’adaptation</w:t>
      </w:r>
      <w:proofErr w:type="spellEnd"/>
      <w:r w:rsidR="00012475" w:rsidRPr="00012475">
        <w:rPr>
          <w:sz w:val="58"/>
          <w:szCs w:val="58"/>
        </w:rPr>
        <w:t xml:space="preserve"> des </w:t>
      </w:r>
      <w:proofErr w:type="spellStart"/>
      <w:r w:rsidR="00012475" w:rsidRPr="00012475">
        <w:rPr>
          <w:sz w:val="58"/>
          <w:szCs w:val="58"/>
        </w:rPr>
        <w:t>plantes</w:t>
      </w:r>
      <w:proofErr w:type="spellEnd"/>
      <w:r w:rsidR="00012475" w:rsidRPr="00012475">
        <w:rPr>
          <w:sz w:val="58"/>
          <w:szCs w:val="58"/>
        </w:rPr>
        <w:t xml:space="preserve"> et des </w:t>
      </w:r>
      <w:proofErr w:type="spellStart"/>
      <w:r w:rsidR="00012475" w:rsidRPr="00012475">
        <w:rPr>
          <w:sz w:val="58"/>
          <w:szCs w:val="58"/>
        </w:rPr>
        <w:t>animaux</w:t>
      </w:r>
      <w:proofErr w:type="spellEnd"/>
      <w:r w:rsidR="00012475" w:rsidRPr="00012475">
        <w:rPr>
          <w:sz w:val="58"/>
          <w:szCs w:val="58"/>
        </w:rPr>
        <w:t xml:space="preserve"> pour </w:t>
      </w:r>
      <w:proofErr w:type="spellStart"/>
      <w:r w:rsidR="00012475" w:rsidRPr="00012475">
        <w:rPr>
          <w:sz w:val="58"/>
          <w:szCs w:val="58"/>
        </w:rPr>
        <w:t>survivre</w:t>
      </w:r>
      <w:proofErr w:type="spellEnd"/>
    </w:p>
    <w:p w:rsidR="007F592A" w:rsidRPr="0031557D" w:rsidRDefault="007F592A" w:rsidP="007F592A">
      <w:pPr>
        <w:shd w:val="clear" w:color="000000" w:fill="auto"/>
        <w:rPr>
          <w:noProof/>
          <w:sz w:val="58"/>
          <w:szCs w:val="58"/>
        </w:rPr>
      </w:pPr>
    </w:p>
    <w:p w:rsidR="00012475" w:rsidRPr="00012475" w:rsidRDefault="00012475" w:rsidP="00012475">
      <w:pPr>
        <w:shd w:val="clear" w:color="000000" w:fill="auto"/>
        <w:spacing w:before="120"/>
        <w:ind w:left="283"/>
        <w:rPr>
          <w:noProof/>
          <w:sz w:val="32"/>
          <w:szCs w:val="32"/>
        </w:rPr>
      </w:pPr>
      <w:r>
        <w:rPr>
          <w:noProof/>
          <w:sz w:val="32"/>
          <w:szCs w:val="32"/>
        </w:rPr>
        <w:t>1</w:t>
      </w:r>
      <w:r w:rsidRPr="00012475">
        <w:rPr>
          <w:noProof/>
          <w:sz w:val="32"/>
          <w:szCs w:val="32"/>
        </w:rPr>
        <w:t xml:space="preserve"> Utilisation de cartes conceptuelles pour noter les observations</w:t>
      </w:r>
    </w:p>
    <w:p w:rsidR="00012475" w:rsidRPr="00012475" w:rsidRDefault="00012475" w:rsidP="00012475">
      <w:pPr>
        <w:shd w:val="clear" w:color="000000" w:fill="auto"/>
        <w:spacing w:before="120"/>
        <w:ind w:left="283"/>
        <w:rPr>
          <w:noProof/>
          <w:sz w:val="32"/>
          <w:szCs w:val="32"/>
        </w:rPr>
      </w:pPr>
      <w:r>
        <w:rPr>
          <w:noProof/>
          <w:sz w:val="32"/>
          <w:szCs w:val="32"/>
        </w:rPr>
        <w:t>2</w:t>
      </w:r>
      <w:r w:rsidRPr="00012475">
        <w:rPr>
          <w:noProof/>
          <w:sz w:val="32"/>
          <w:szCs w:val="32"/>
        </w:rPr>
        <w:t xml:space="preserve"> Réfléchir aux adaptations des animaux et des plantes</w:t>
      </w:r>
    </w:p>
    <w:p w:rsidR="00012475" w:rsidRDefault="00012475" w:rsidP="00012475">
      <w:pPr>
        <w:shd w:val="clear" w:color="000000" w:fill="auto"/>
        <w:spacing w:before="120"/>
        <w:ind w:left="283"/>
        <w:rPr>
          <w:noProof/>
          <w:sz w:val="32"/>
          <w:szCs w:val="32"/>
        </w:rPr>
      </w:pPr>
      <w:r>
        <w:rPr>
          <w:noProof/>
          <w:sz w:val="32"/>
          <w:szCs w:val="32"/>
        </w:rPr>
        <w:t>3</w:t>
      </w:r>
      <w:r w:rsidRPr="00012475">
        <w:rPr>
          <w:noProof/>
          <w:sz w:val="32"/>
          <w:szCs w:val="32"/>
        </w:rPr>
        <w:t xml:space="preserve"> Organisation d’un projet dont l’issue est imprédictible</w:t>
      </w:r>
    </w:p>
    <w:p w:rsidR="007F592A" w:rsidRPr="001322D4" w:rsidRDefault="00495989" w:rsidP="00012475">
      <w:pPr>
        <w:shd w:val="clear" w:color="000000" w:fill="auto"/>
        <w:spacing w:before="120"/>
        <w:rPr>
          <w:noProof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438900" cy="482600"/>
                <wp:effectExtent l="0" t="0" r="0" b="0"/>
                <wp:wrapSquare wrapText="bothSides"/>
                <wp:docPr id="6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38900" cy="482600"/>
                        </a:xfrm>
                        <a:prstGeom prst="rect">
                          <a:avLst/>
                        </a:prstGeom>
                        <a:solidFill>
                          <a:srgbClr val="D77B2A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86041" w:rsidRDefault="00786041" w:rsidP="00786041">
                            <w:r>
                              <w:rPr>
                                <w:b/>
                                <w:color w:val="FFFFFF"/>
                                <w:sz w:val="40"/>
                                <w:szCs w:val="40"/>
                              </w:rPr>
                              <w:t>FRANÇAIS - TOGO</w:t>
                            </w:r>
                          </w:p>
                          <w:p w:rsidR="00BB243C" w:rsidRDefault="00BB24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507pt;height:38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" fillcolor="#d77b2a" stroked="f" strokeweight=".5pt">
                <v:path arrowok="t"/>
                <v:textbox>
                  <w:txbxContent>
                    <w:p w:rsidR="00786041" w:rsidRDefault="00786041" w:rsidP="00786041">
                      <w:r>
                        <w:rPr>
                          <w:b/>
                          <w:color w:val="FFFFFF"/>
                          <w:sz w:val="40"/>
                          <w:szCs w:val="40"/>
                        </w:rPr>
                        <w:t>FRANÇAIS - TOGO</w:t>
                      </w:r>
                    </w:p>
                    <w:p w:rsidR="00BB243C" w:rsidRDefault="00BB243C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7F592A" w:rsidRDefault="007F592A" w:rsidP="007F592A">
      <w:pPr>
        <w:pStyle w:val="Heading1"/>
        <w:shd w:val="clear" w:color="000000" w:fill="auto"/>
        <w:divId w:val="675427325"/>
        <w:sectPr w:rsidR="007F592A" w:rsidSect="007F592A">
          <w:headerReference w:type="default" r:id="rId8"/>
          <w:footerReference w:type="default" r:id="rId9"/>
          <w:pgSz w:w="11906" w:h="16838"/>
          <w:pgMar w:top="873" w:right="873" w:bottom="873" w:left="873" w:header="624" w:footer="283" w:gutter="0"/>
          <w:cols w:space="708"/>
          <w:titlePg/>
          <w:docGrid w:linePitch="360"/>
        </w:sectPr>
      </w:pPr>
    </w:p>
    <w:p w:rsidR="007F592A" w:rsidRPr="00B337BA" w:rsidRDefault="00495989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67535" cy="972185"/>
            <wp:effectExtent l="0" t="0" r="0" b="0"/>
            <wp:wrapTight wrapText="bothSides">
              <wp:wrapPolygon edited="0">
                <wp:start x="0" y="0"/>
                <wp:lineTo x="0" y="21163"/>
                <wp:lineTo x="21372" y="21163"/>
                <wp:lineTo x="21372" y="0"/>
                <wp:lineTo x="0" y="0"/>
              </wp:wrapPolygon>
            </wp:wrapTight>
            <wp:docPr id="65" name="Picture 5" descr="ZEN-TessaLogoCMYK-100505-T-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EN-TessaLogoCMYK-100505-T-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B337BA">
        <w:rPr>
          <w:i/>
          <w:iCs/>
        </w:rPr>
        <w:t>T</w:t>
      </w:r>
      <w:r w:rsidR="007F592A" w:rsidRPr="00B337BA">
        <w:rPr>
          <w:i/>
          <w:iCs/>
          <w:sz w:val="22"/>
          <w:szCs w:val="22"/>
        </w:rPr>
        <w:t xml:space="preserve">ESSA (Teacher Education in Sub-Saharan Africa </w:t>
      </w:r>
      <w:proofErr w:type="spellStart"/>
      <w:r w:rsidR="007F592A" w:rsidRPr="00B337BA">
        <w:rPr>
          <w:i/>
          <w:iCs/>
          <w:sz w:val="22"/>
          <w:szCs w:val="22"/>
        </w:rPr>
        <w:t>ou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Éducation</w:t>
      </w:r>
      <w:proofErr w:type="spellEnd"/>
      <w:r w:rsidR="007F592A" w:rsidRPr="00B337BA">
        <w:rPr>
          <w:i/>
          <w:iCs/>
          <w:sz w:val="22"/>
          <w:szCs w:val="22"/>
        </w:rPr>
        <w:t xml:space="preserve"> et formation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Afrique </w:t>
      </w:r>
      <w:proofErr w:type="spellStart"/>
      <w:r w:rsidR="007F592A" w:rsidRPr="00B337BA">
        <w:rPr>
          <w:i/>
          <w:iCs/>
          <w:sz w:val="22"/>
          <w:szCs w:val="22"/>
        </w:rPr>
        <w:t>subsaharienne</w:t>
      </w:r>
      <w:proofErr w:type="spellEnd"/>
      <w:r w:rsidR="007F592A" w:rsidRPr="00B337BA">
        <w:rPr>
          <w:i/>
          <w:iCs/>
          <w:sz w:val="22"/>
          <w:szCs w:val="22"/>
        </w:rPr>
        <w:t xml:space="preserve">) </w:t>
      </w:r>
      <w:proofErr w:type="spellStart"/>
      <w:r w:rsidR="007F592A" w:rsidRPr="00B337BA">
        <w:rPr>
          <w:i/>
          <w:iCs/>
          <w:sz w:val="22"/>
          <w:szCs w:val="22"/>
        </w:rPr>
        <w:t>vise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améliorer</w:t>
      </w:r>
      <w:proofErr w:type="spellEnd"/>
      <w:r w:rsidR="007F592A" w:rsidRPr="00B337BA">
        <w:rPr>
          <w:i/>
          <w:iCs/>
          <w:sz w:val="22"/>
          <w:szCs w:val="22"/>
        </w:rPr>
        <w:t xml:space="preserve"> les </w:t>
      </w:r>
      <w:proofErr w:type="spellStart"/>
      <w:r w:rsidR="007F592A" w:rsidRPr="00B337BA">
        <w:rPr>
          <w:i/>
          <w:iCs/>
          <w:sz w:val="22"/>
          <w:szCs w:val="22"/>
        </w:rPr>
        <w:t>pratiques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pédagogiques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primaire</w:t>
      </w:r>
      <w:proofErr w:type="spellEnd"/>
      <w:r w:rsidR="007F592A" w:rsidRPr="00B337BA">
        <w:rPr>
          <w:i/>
          <w:iCs/>
          <w:sz w:val="22"/>
          <w:szCs w:val="22"/>
        </w:rPr>
        <w:t xml:space="preserve"> et des </w:t>
      </w:r>
      <w:proofErr w:type="spellStart"/>
      <w:r w:rsidR="007F592A" w:rsidRPr="00B337BA">
        <w:rPr>
          <w:i/>
          <w:iCs/>
          <w:sz w:val="22"/>
          <w:szCs w:val="22"/>
        </w:rPr>
        <w:t>professeurs</w:t>
      </w:r>
      <w:proofErr w:type="spellEnd"/>
      <w:r w:rsidR="007F592A" w:rsidRPr="00B337BA">
        <w:rPr>
          <w:i/>
          <w:iCs/>
          <w:sz w:val="22"/>
          <w:szCs w:val="22"/>
        </w:rPr>
        <w:t xml:space="preserve"> de sciences du </w:t>
      </w:r>
      <w:proofErr w:type="spellStart"/>
      <w:r w:rsidR="007F592A" w:rsidRPr="00B337BA">
        <w:rPr>
          <w:i/>
          <w:iCs/>
          <w:sz w:val="22"/>
          <w:szCs w:val="22"/>
        </w:rPr>
        <w:t>secondaire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mettant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disposition 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libres</w:t>
      </w:r>
      <w:proofErr w:type="spellEnd"/>
      <w:r w:rsidR="007F592A" w:rsidRPr="00B337BA">
        <w:rPr>
          <w:i/>
          <w:iCs/>
          <w:sz w:val="22"/>
          <w:szCs w:val="22"/>
        </w:rPr>
        <w:t xml:space="preserve"> (REL) pour les aider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approches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participatives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centrées</w:t>
      </w:r>
      <w:proofErr w:type="spellEnd"/>
      <w:r w:rsidR="007F592A" w:rsidRPr="00B337BA">
        <w:rPr>
          <w:i/>
          <w:iCs/>
          <w:sz w:val="22"/>
          <w:szCs w:val="22"/>
        </w:rPr>
        <w:t xml:space="preserve"> sur </w:t>
      </w:r>
      <w:proofErr w:type="spellStart"/>
      <w:r w:rsidR="007F592A" w:rsidRPr="00B337BA">
        <w:rPr>
          <w:i/>
          <w:iCs/>
          <w:sz w:val="22"/>
          <w:szCs w:val="22"/>
        </w:rPr>
        <w:t>l'élève</w:t>
      </w:r>
      <w:proofErr w:type="spellEnd"/>
      <w:r w:rsidR="007F592A" w:rsidRPr="00B337BA">
        <w:rPr>
          <w:i/>
          <w:iCs/>
          <w:sz w:val="22"/>
          <w:szCs w:val="22"/>
        </w:rPr>
        <w:t xml:space="preserve">. Les REL TESSA constituent pour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un </w:t>
      </w:r>
      <w:proofErr w:type="spellStart"/>
      <w:r w:rsidR="007F592A" w:rsidRPr="00B337BA">
        <w:rPr>
          <w:i/>
          <w:iCs/>
          <w:sz w:val="22"/>
          <w:szCs w:val="22"/>
        </w:rPr>
        <w:t>compagnon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manuel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scolaire</w:t>
      </w:r>
      <w:proofErr w:type="spellEnd"/>
      <w:r w:rsidR="007F592A" w:rsidRPr="00B337BA">
        <w:rPr>
          <w:i/>
          <w:iCs/>
          <w:sz w:val="22"/>
          <w:szCs w:val="22"/>
        </w:rPr>
        <w:t xml:space="preserve">. </w:t>
      </w:r>
      <w:proofErr w:type="spellStart"/>
      <w:r w:rsidR="007F592A" w:rsidRPr="00B337BA">
        <w:rPr>
          <w:i/>
          <w:iCs/>
          <w:sz w:val="22"/>
          <w:szCs w:val="22"/>
        </w:rPr>
        <w:t>Elles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proposent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activités</w:t>
      </w:r>
      <w:proofErr w:type="spellEnd"/>
      <w:r w:rsidR="007F592A" w:rsidRPr="00B337BA">
        <w:rPr>
          <w:i/>
          <w:iCs/>
          <w:sz w:val="22"/>
          <w:szCs w:val="22"/>
        </w:rPr>
        <w:t xml:space="preserve"> que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essaient</w:t>
      </w:r>
      <w:proofErr w:type="spellEnd"/>
      <w:r w:rsidR="007F592A" w:rsidRPr="00B337BA">
        <w:rPr>
          <w:i/>
          <w:iCs/>
          <w:sz w:val="22"/>
          <w:szCs w:val="22"/>
        </w:rPr>
        <w:t xml:space="preserve"> dans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classes avec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élèves</w:t>
      </w:r>
      <w:proofErr w:type="spellEnd"/>
      <w:r w:rsidR="007F592A" w:rsidRPr="00B337BA">
        <w:rPr>
          <w:i/>
          <w:iCs/>
          <w:sz w:val="22"/>
          <w:szCs w:val="22"/>
        </w:rPr>
        <w:t xml:space="preserve">, </w:t>
      </w:r>
      <w:proofErr w:type="spellStart"/>
      <w:r w:rsidR="007F592A" w:rsidRPr="00B337BA">
        <w:rPr>
          <w:i/>
          <w:iCs/>
          <w:sz w:val="22"/>
          <w:szCs w:val="22"/>
        </w:rPr>
        <w:t>ainsi</w:t>
      </w:r>
      <w:proofErr w:type="spellEnd"/>
      <w:r w:rsidR="007F592A" w:rsidRPr="00B337BA">
        <w:rPr>
          <w:i/>
          <w:iCs/>
          <w:sz w:val="22"/>
          <w:szCs w:val="22"/>
        </w:rPr>
        <w:t xml:space="preserve"> que des études de </w:t>
      </w:r>
      <w:proofErr w:type="spellStart"/>
      <w:r w:rsidR="007F592A" w:rsidRPr="00B337BA">
        <w:rPr>
          <w:i/>
          <w:iCs/>
          <w:sz w:val="22"/>
          <w:szCs w:val="22"/>
        </w:rPr>
        <w:t>cas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montrant</w:t>
      </w:r>
      <w:proofErr w:type="spellEnd"/>
      <w:r w:rsidR="007F592A" w:rsidRPr="00B337BA">
        <w:rPr>
          <w:i/>
          <w:iCs/>
          <w:sz w:val="22"/>
          <w:szCs w:val="22"/>
        </w:rPr>
        <w:t xml:space="preserve"> comment </w:t>
      </w:r>
      <w:proofErr w:type="spellStart"/>
      <w:r w:rsidR="007F592A" w:rsidRPr="00B337BA">
        <w:rPr>
          <w:i/>
          <w:iCs/>
          <w:sz w:val="22"/>
          <w:szCs w:val="22"/>
        </w:rPr>
        <w:t>d'autres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ont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enseigné</w:t>
      </w:r>
      <w:proofErr w:type="spellEnd"/>
      <w:r w:rsidR="007F592A" w:rsidRPr="00B337BA">
        <w:rPr>
          <w:i/>
          <w:iCs/>
          <w:sz w:val="22"/>
          <w:szCs w:val="22"/>
        </w:rPr>
        <w:t xml:space="preserve"> le </w:t>
      </w:r>
      <w:proofErr w:type="spellStart"/>
      <w:r w:rsidR="007F592A" w:rsidRPr="00B337BA">
        <w:rPr>
          <w:i/>
          <w:iCs/>
          <w:sz w:val="22"/>
          <w:szCs w:val="22"/>
        </w:rPr>
        <w:t>sujet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considéré</w:t>
      </w:r>
      <w:proofErr w:type="spellEnd"/>
      <w:r w:rsidR="007F592A" w:rsidRPr="00B337BA">
        <w:rPr>
          <w:i/>
          <w:iCs/>
          <w:sz w:val="22"/>
          <w:szCs w:val="22"/>
        </w:rPr>
        <w:t xml:space="preserve">, et 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supplémentaires</w:t>
      </w:r>
      <w:proofErr w:type="spellEnd"/>
      <w:r w:rsidR="007F592A" w:rsidRPr="00B337BA">
        <w:rPr>
          <w:i/>
          <w:iCs/>
          <w:sz w:val="22"/>
          <w:szCs w:val="22"/>
        </w:rPr>
        <w:t xml:space="preserve"> pour aider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fiches de </w:t>
      </w:r>
      <w:proofErr w:type="spellStart"/>
      <w:r w:rsidR="007F592A" w:rsidRPr="00B337BA">
        <w:rPr>
          <w:i/>
          <w:iCs/>
          <w:sz w:val="22"/>
          <w:szCs w:val="22"/>
        </w:rPr>
        <w:t>leçon</w:t>
      </w:r>
      <w:proofErr w:type="spellEnd"/>
      <w:r w:rsidR="007F592A" w:rsidRPr="00B337BA">
        <w:rPr>
          <w:i/>
          <w:iCs/>
          <w:sz w:val="22"/>
          <w:szCs w:val="22"/>
        </w:rPr>
        <w:t xml:space="preserve"> et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connaissance</w:t>
      </w:r>
      <w:proofErr w:type="spellEnd"/>
      <w:r w:rsidR="007F592A" w:rsidRPr="00B337BA">
        <w:rPr>
          <w:i/>
          <w:iCs/>
          <w:sz w:val="22"/>
          <w:szCs w:val="22"/>
        </w:rPr>
        <w:t xml:space="preserve"> de la discipline.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Les REL TESSA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le </w:t>
      </w:r>
      <w:proofErr w:type="spellStart"/>
      <w:r w:rsidRPr="00B337BA">
        <w:rPr>
          <w:i/>
          <w:iCs/>
          <w:sz w:val="22"/>
          <w:szCs w:val="22"/>
        </w:rPr>
        <w:t>résultat</w:t>
      </w:r>
      <w:proofErr w:type="spellEnd"/>
      <w:r w:rsidRPr="00B337BA">
        <w:rPr>
          <w:i/>
          <w:iCs/>
          <w:sz w:val="22"/>
          <w:szCs w:val="22"/>
        </w:rPr>
        <w:t xml:space="preserve"> d’un travail </w:t>
      </w:r>
      <w:proofErr w:type="spellStart"/>
      <w:r w:rsidRPr="00B337BA">
        <w:rPr>
          <w:i/>
          <w:iCs/>
          <w:sz w:val="22"/>
          <w:szCs w:val="22"/>
        </w:rPr>
        <w:t>d’écriture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collaboratif</w:t>
      </w:r>
      <w:proofErr w:type="spellEnd"/>
      <w:r w:rsidRPr="00B337BA">
        <w:rPr>
          <w:i/>
          <w:iCs/>
          <w:sz w:val="22"/>
          <w:szCs w:val="22"/>
        </w:rPr>
        <w:t xml:space="preserve"> par des auteurs </w:t>
      </w:r>
      <w:proofErr w:type="spellStart"/>
      <w:r w:rsidRPr="00B337BA">
        <w:rPr>
          <w:i/>
          <w:iCs/>
          <w:sz w:val="22"/>
          <w:szCs w:val="22"/>
        </w:rPr>
        <w:t>africains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internationaux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aborder</w:t>
      </w:r>
      <w:proofErr w:type="spellEnd"/>
      <w:r w:rsidRPr="00B337BA">
        <w:rPr>
          <w:i/>
          <w:iCs/>
          <w:sz w:val="22"/>
          <w:szCs w:val="22"/>
        </w:rPr>
        <w:t xml:space="preserve"> les programmes </w:t>
      </w:r>
      <w:proofErr w:type="spellStart"/>
      <w:r w:rsidRPr="00B337BA">
        <w:rPr>
          <w:i/>
          <w:iCs/>
          <w:sz w:val="22"/>
          <w:szCs w:val="22"/>
        </w:rPr>
        <w:t>scolaires</w:t>
      </w:r>
      <w:proofErr w:type="spellEnd"/>
      <w:r w:rsidRPr="00B337BA">
        <w:rPr>
          <w:i/>
          <w:iCs/>
          <w:sz w:val="22"/>
          <w:szCs w:val="22"/>
        </w:rPr>
        <w:t xml:space="preserve"> et les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différents</w:t>
      </w:r>
      <w:proofErr w:type="spellEnd"/>
      <w:r w:rsidRPr="00B337BA">
        <w:rPr>
          <w:i/>
          <w:iCs/>
          <w:sz w:val="22"/>
          <w:szCs w:val="22"/>
        </w:rPr>
        <w:t xml:space="preserve">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utilisation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ligne</w:t>
      </w:r>
      <w:proofErr w:type="spellEnd"/>
      <w:r w:rsidRPr="00B337BA">
        <w:rPr>
          <w:i/>
          <w:iCs/>
          <w:sz w:val="22"/>
          <w:szCs w:val="22"/>
        </w:rPr>
        <w:t xml:space="preserve"> et sur papier (</w:t>
      </w:r>
      <w:hyperlink r:id="rId11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 xml:space="preserve">). Les REL pour les </w:t>
      </w:r>
      <w:proofErr w:type="spellStart"/>
      <w:r w:rsidRPr="00B337BA">
        <w:rPr>
          <w:i/>
          <w:iCs/>
          <w:sz w:val="22"/>
          <w:szCs w:val="22"/>
        </w:rPr>
        <w:t>enseignants</w:t>
      </w:r>
      <w:proofErr w:type="spellEnd"/>
      <w:r w:rsidRPr="00B337BA">
        <w:rPr>
          <w:i/>
          <w:iCs/>
          <w:sz w:val="22"/>
          <w:szCs w:val="22"/>
        </w:rPr>
        <w:t xml:space="preserve"> du </w:t>
      </w:r>
      <w:proofErr w:type="spellStart"/>
      <w:r w:rsidRPr="00B337BA">
        <w:rPr>
          <w:i/>
          <w:iCs/>
          <w:sz w:val="22"/>
          <w:szCs w:val="22"/>
        </w:rPr>
        <w:t>primaire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> </w:t>
      </w:r>
      <w:proofErr w:type="spellStart"/>
      <w:r w:rsidRPr="00B337BA">
        <w:rPr>
          <w:i/>
          <w:iCs/>
          <w:sz w:val="22"/>
          <w:szCs w:val="22"/>
        </w:rPr>
        <w:t>langues</w:t>
      </w:r>
      <w:proofErr w:type="spellEnd"/>
      <w:r w:rsidRPr="00B337BA">
        <w:rPr>
          <w:i/>
          <w:iCs/>
          <w:sz w:val="22"/>
          <w:szCs w:val="22"/>
        </w:rPr>
        <w:t> (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 xml:space="preserve"> versions. </w:t>
      </w:r>
      <w:proofErr w:type="spellStart"/>
      <w:r w:rsidRPr="00B337BA">
        <w:rPr>
          <w:i/>
          <w:iCs/>
          <w:sz w:val="22"/>
          <w:szCs w:val="22"/>
        </w:rPr>
        <w:t>Initialement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produites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divers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Les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TESSA les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l'Afrique</w:t>
      </w:r>
      <w:proofErr w:type="spellEnd"/>
      <w:r w:rsidRPr="00B337BA">
        <w:rPr>
          <w:i/>
          <w:iCs/>
          <w:sz w:val="22"/>
          <w:szCs w:val="22"/>
        </w:rPr>
        <w:t xml:space="preserve"> du Sud, le Ghana, le Kenya, le Nigeria,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le Rwanda,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, et </w:t>
      </w:r>
      <w:proofErr w:type="spellStart"/>
      <w:r w:rsidRPr="00B337BA">
        <w:rPr>
          <w:i/>
          <w:iCs/>
          <w:sz w:val="22"/>
          <w:szCs w:val="22"/>
        </w:rPr>
        <w:t>traduit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</w:t>
      </w:r>
      <w:proofErr w:type="spellEnd"/>
      <w:r w:rsidRPr="00B337BA">
        <w:rPr>
          <w:i/>
          <w:iCs/>
          <w:sz w:val="22"/>
          <w:szCs w:val="22"/>
        </w:rPr>
        <w:t xml:space="preserve"> par des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au Soudan (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>), Togo (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(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). Les REL pour les sciences dans le </w:t>
      </w:r>
      <w:proofErr w:type="spellStart"/>
      <w:r w:rsidRPr="00B337BA">
        <w:rPr>
          <w:i/>
          <w:iCs/>
          <w:sz w:val="22"/>
          <w:szCs w:val="22"/>
        </w:rPr>
        <w:t>secondaire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adaptés</w:t>
      </w:r>
      <w:proofErr w:type="spellEnd"/>
      <w:r w:rsidRPr="00B337BA">
        <w:rPr>
          <w:i/>
          <w:iCs/>
          <w:sz w:val="22"/>
          <w:szCs w:val="22"/>
        </w:rPr>
        <w:t xml:space="preserve"> pour le Kenya,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. Nous </w:t>
      </w:r>
      <w:proofErr w:type="spellStart"/>
      <w:r w:rsidRPr="00B337BA">
        <w:rPr>
          <w:i/>
          <w:iCs/>
          <w:sz w:val="22"/>
          <w:szCs w:val="22"/>
        </w:rPr>
        <w:t>recherchons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apprécions</w:t>
      </w:r>
      <w:proofErr w:type="spellEnd"/>
      <w:r w:rsidRPr="00B337BA">
        <w:rPr>
          <w:i/>
          <w:iCs/>
          <w:sz w:val="22"/>
          <w:szCs w:val="22"/>
        </w:rPr>
        <w:t xml:space="preserve"> les </w:t>
      </w:r>
      <w:proofErr w:type="spellStart"/>
      <w:r w:rsidRPr="00B337BA">
        <w:rPr>
          <w:i/>
          <w:iCs/>
          <w:sz w:val="22"/>
          <w:szCs w:val="22"/>
        </w:rPr>
        <w:t>commentaires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ceux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lisent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utilisent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. La licence Creative Commons </w:t>
      </w:r>
      <w:proofErr w:type="spellStart"/>
      <w:r w:rsidRPr="00B337BA">
        <w:rPr>
          <w:i/>
          <w:iCs/>
          <w:sz w:val="22"/>
          <w:szCs w:val="22"/>
        </w:rPr>
        <w:t>permet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utilisateurs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d'adapter</w:t>
      </w:r>
      <w:proofErr w:type="spellEnd"/>
      <w:r w:rsidRPr="00B337BA">
        <w:rPr>
          <w:i/>
          <w:iCs/>
          <w:sz w:val="22"/>
          <w:szCs w:val="22"/>
        </w:rPr>
        <w:t xml:space="preserve"> et localiser le REL pour </w:t>
      </w:r>
      <w:proofErr w:type="spellStart"/>
      <w:r w:rsidRPr="00B337BA">
        <w:rPr>
          <w:i/>
          <w:iCs/>
          <w:sz w:val="22"/>
          <w:szCs w:val="22"/>
        </w:rPr>
        <w:t>répondre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besoins</w:t>
      </w:r>
      <w:proofErr w:type="spellEnd"/>
      <w:r w:rsidRPr="00B337BA">
        <w:rPr>
          <w:i/>
          <w:iCs/>
          <w:sz w:val="22"/>
          <w:szCs w:val="22"/>
        </w:rPr>
        <w:t xml:space="preserve"> et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locaux</w:t>
      </w:r>
      <w:proofErr w:type="spellEnd"/>
      <w:r w:rsidRPr="00B337BA">
        <w:rPr>
          <w:i/>
          <w:iCs/>
          <w:sz w:val="22"/>
          <w:szCs w:val="22"/>
        </w:rPr>
        <w:t>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TESSA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dirigé</w:t>
      </w:r>
      <w:proofErr w:type="spellEnd"/>
      <w:r w:rsidRPr="00B337BA">
        <w:rPr>
          <w:i/>
          <w:iCs/>
          <w:sz w:val="22"/>
          <w:szCs w:val="22"/>
        </w:rPr>
        <w:t xml:space="preserve"> par </w:t>
      </w:r>
      <w:proofErr w:type="spellStart"/>
      <w:r w:rsidRPr="00B337BA">
        <w:rPr>
          <w:i/>
          <w:iCs/>
          <w:sz w:val="22"/>
          <w:szCs w:val="22"/>
        </w:rPr>
        <w:t>l'Open</w:t>
      </w:r>
      <w:proofErr w:type="spellEnd"/>
      <w:r w:rsidRPr="00B337BA">
        <w:rPr>
          <w:i/>
          <w:iCs/>
          <w:sz w:val="22"/>
          <w:szCs w:val="22"/>
        </w:rPr>
        <w:t xml:space="preserve"> University du </w:t>
      </w:r>
      <w:proofErr w:type="spellStart"/>
      <w:r w:rsidRPr="00B337BA">
        <w:rPr>
          <w:i/>
          <w:iCs/>
          <w:sz w:val="22"/>
          <w:szCs w:val="22"/>
        </w:rPr>
        <w:t>Royaume</w:t>
      </w:r>
      <w:proofErr w:type="spellEnd"/>
      <w:r w:rsidRPr="00B337BA">
        <w:rPr>
          <w:i/>
          <w:iCs/>
          <w:sz w:val="22"/>
          <w:szCs w:val="22"/>
        </w:rPr>
        <w:t xml:space="preserve">-Uni, et </w:t>
      </w:r>
      <w:proofErr w:type="spellStart"/>
      <w:r w:rsidRPr="00B337BA">
        <w:rPr>
          <w:i/>
          <w:iCs/>
          <w:sz w:val="22"/>
          <w:szCs w:val="22"/>
        </w:rPr>
        <w:t>actuellement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financé</w:t>
      </w:r>
      <w:proofErr w:type="spellEnd"/>
      <w:r w:rsidRPr="00B337BA">
        <w:rPr>
          <w:i/>
          <w:iCs/>
          <w:sz w:val="22"/>
          <w:szCs w:val="22"/>
        </w:rPr>
        <w:t xml:space="preserve"> par des subventions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 Allan and Nesta Ferguson,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 William et Flora Hewlett et </w:t>
      </w:r>
      <w:proofErr w:type="gramStart"/>
      <w:r w:rsidRPr="00B337BA">
        <w:rPr>
          <w:i/>
          <w:iCs/>
          <w:sz w:val="22"/>
          <w:szCs w:val="22"/>
        </w:rPr>
        <w:t>des  alumni</w:t>
      </w:r>
      <w:proofErr w:type="gram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l’Open</w:t>
      </w:r>
      <w:proofErr w:type="spellEnd"/>
      <w:r w:rsidRPr="00B337BA">
        <w:rPr>
          <w:i/>
          <w:iCs/>
          <w:sz w:val="22"/>
          <w:szCs w:val="22"/>
        </w:rPr>
        <w:t xml:space="preserve"> University. Une </w:t>
      </w:r>
      <w:proofErr w:type="spellStart"/>
      <w:r w:rsidRPr="00B337BA">
        <w:rPr>
          <w:i/>
          <w:iCs/>
          <w:sz w:val="22"/>
          <w:szCs w:val="22"/>
        </w:rPr>
        <w:t>liste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complète</w:t>
      </w:r>
      <w:proofErr w:type="spellEnd"/>
      <w:r w:rsidRPr="00B337BA">
        <w:rPr>
          <w:i/>
          <w:iCs/>
          <w:sz w:val="22"/>
          <w:szCs w:val="22"/>
        </w:rPr>
        <w:t xml:space="preserve"> des </w:t>
      </w:r>
      <w:proofErr w:type="spellStart"/>
      <w:r w:rsidRPr="00B337BA">
        <w:rPr>
          <w:i/>
          <w:iCs/>
          <w:sz w:val="22"/>
          <w:szCs w:val="22"/>
        </w:rPr>
        <w:t>bailleurs</w:t>
      </w:r>
      <w:proofErr w:type="spellEnd"/>
      <w:r w:rsidRPr="00B337BA">
        <w:rPr>
          <w:i/>
          <w:iCs/>
          <w:sz w:val="22"/>
          <w:szCs w:val="22"/>
        </w:rPr>
        <w:t xml:space="preserve"> de fonds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disponible sur le site Web TESSA (</w:t>
      </w:r>
      <w:hyperlink r:id="rId12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>).</w:t>
      </w:r>
    </w:p>
    <w:p w:rsidR="007F592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plus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soutenir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l'enseignem</w:t>
      </w:r>
      <w:bookmarkStart w:id="0" w:name="_GoBack"/>
      <w:bookmarkEnd w:id="0"/>
      <w:r w:rsidRPr="00B337BA">
        <w:rPr>
          <w:i/>
          <w:iCs/>
          <w:sz w:val="22"/>
          <w:szCs w:val="22"/>
        </w:rPr>
        <w:t>ent</w:t>
      </w:r>
      <w:proofErr w:type="spellEnd"/>
      <w:r w:rsidRPr="00B337BA">
        <w:rPr>
          <w:i/>
          <w:iCs/>
          <w:sz w:val="22"/>
          <w:szCs w:val="22"/>
        </w:rPr>
        <w:t xml:space="preserve"> dans des disciplines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TESSA </w:t>
      </w:r>
      <w:proofErr w:type="spellStart"/>
      <w:r w:rsidRPr="00B337BA">
        <w:rPr>
          <w:i/>
          <w:iCs/>
          <w:sz w:val="22"/>
          <w:szCs w:val="22"/>
        </w:rPr>
        <w:t>offre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sélection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supplémentaires</w:t>
      </w:r>
      <w:proofErr w:type="spellEnd"/>
      <w:r w:rsidRPr="00B337BA">
        <w:rPr>
          <w:i/>
          <w:iCs/>
          <w:sz w:val="22"/>
          <w:szCs w:val="22"/>
        </w:rPr>
        <w:t xml:space="preserve">, y </w:t>
      </w:r>
      <w:proofErr w:type="spellStart"/>
      <w:r w:rsidRPr="00B337BA">
        <w:rPr>
          <w:i/>
          <w:iCs/>
          <w:sz w:val="22"/>
          <w:szCs w:val="22"/>
        </w:rPr>
        <w:t>compris</w:t>
      </w:r>
      <w:proofErr w:type="spellEnd"/>
      <w:r w:rsidRPr="00B337BA">
        <w:rPr>
          <w:i/>
          <w:iCs/>
          <w:sz w:val="22"/>
          <w:szCs w:val="22"/>
        </w:rPr>
        <w:t xml:space="preserve"> audio,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clés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décrivent</w:t>
      </w:r>
      <w:proofErr w:type="spellEnd"/>
      <w:r w:rsidRPr="00B337BA">
        <w:rPr>
          <w:i/>
          <w:iCs/>
          <w:sz w:val="22"/>
          <w:szCs w:val="22"/>
        </w:rPr>
        <w:t xml:space="preserve"> des techniques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des guides </w:t>
      </w:r>
      <w:proofErr w:type="spellStart"/>
      <w:r w:rsidRPr="00B337BA">
        <w:rPr>
          <w:i/>
          <w:iCs/>
          <w:sz w:val="22"/>
          <w:szCs w:val="22"/>
        </w:rPr>
        <w:t>d'utilisation</w:t>
      </w:r>
      <w:proofErr w:type="spellEnd"/>
      <w:r w:rsidRPr="00B337BA">
        <w:rPr>
          <w:i/>
          <w:iCs/>
          <w:sz w:val="22"/>
          <w:szCs w:val="22"/>
        </w:rPr>
        <w:t xml:space="preserve"> et des </w:t>
      </w:r>
      <w:proofErr w:type="spellStart"/>
      <w:r w:rsidRPr="00B337BA">
        <w:rPr>
          <w:i/>
          <w:iCs/>
          <w:sz w:val="22"/>
          <w:szCs w:val="22"/>
        </w:rPr>
        <w:t>boîtes</w:t>
      </w:r>
      <w:proofErr w:type="spellEnd"/>
      <w:r w:rsidRPr="00B337BA">
        <w:rPr>
          <w:i/>
          <w:iCs/>
          <w:sz w:val="22"/>
          <w:szCs w:val="22"/>
        </w:rPr>
        <w:t xml:space="preserve"> à </w:t>
      </w:r>
      <w:proofErr w:type="spellStart"/>
      <w:r w:rsidRPr="00B337BA">
        <w:rPr>
          <w:i/>
          <w:iCs/>
          <w:sz w:val="22"/>
          <w:szCs w:val="22"/>
        </w:rPr>
        <w:t>outils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</w:p>
    <w:p w:rsidR="007F592A" w:rsidRDefault="007F592A" w:rsidP="007F592A">
      <w:pPr>
        <w:shd w:val="clear" w:color="000000" w:fill="auto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83"/>
        <w:gridCol w:w="3383"/>
        <w:gridCol w:w="3384"/>
      </w:tblGrid>
      <w:tr w:rsidR="007F31C4" w:rsidTr="007F31C4">
        <w:tc>
          <w:tcPr>
            <w:tcW w:w="3383" w:type="dxa"/>
            <w:shd w:val="clear" w:color="auto" w:fill="auto"/>
            <w:hideMark/>
          </w:tcPr>
          <w:p w:rsidR="007F592A" w:rsidRPr="007F31C4" w:rsidRDefault="0079437B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noProof/>
                <w:sz w:val="20"/>
                <w:szCs w:val="22"/>
                <w:lang w:eastAsia="en-US"/>
              </w:rPr>
              <w:drawing>
                <wp:anchor distT="0" distB="0" distL="114300" distR="114300" simplePos="0" relativeHeight="251665408" behindDoc="0" locked="0" layoutInCell="1" allowOverlap="1" wp14:anchorId="38BA1EEF" wp14:editId="574185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67163</wp:posOffset>
                  </wp:positionV>
                  <wp:extent cx="1124585" cy="767715"/>
                  <wp:effectExtent l="0" t="0" r="0" b="0"/>
                  <wp:wrapTopAndBottom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58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592A"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 Programme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The Open University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Walton Hall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Milton Keynes, MK7 6AA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United Kingdom</w:t>
            </w:r>
          </w:p>
          <w:p w:rsidR="007F592A" w:rsidRPr="007F31C4" w:rsidRDefault="007F592A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tessa@open.ac.uk</w:t>
            </w:r>
          </w:p>
        </w:tc>
        <w:tc>
          <w:tcPr>
            <w:tcW w:w="3383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  <w:tc>
          <w:tcPr>
            <w:tcW w:w="3384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</w:tr>
    </w:tbl>
    <w:p w:rsidR="007F592A" w:rsidRDefault="007F592A" w:rsidP="007F592A">
      <w:pPr>
        <w:pBdr>
          <w:bottom w:val="single" w:sz="4" w:space="1" w:color="auto"/>
        </w:pBdr>
        <w:shd w:val="clear" w:color="000000" w:fill="auto"/>
        <w:spacing w:before="240" w:after="160" w:line="256" w:lineRule="auto"/>
      </w:pPr>
    </w:p>
    <w:p w:rsidR="007F592A" w:rsidRPr="00B337BA" w:rsidRDefault="007F592A" w:rsidP="007F592A">
      <w:pPr>
        <w:shd w:val="clear" w:color="000000" w:fill="auto"/>
        <w:spacing w:before="2"/>
        <w:ind w:right="84"/>
        <w:jc w:val="both"/>
        <w:rPr>
          <w:sz w:val="20"/>
          <w:szCs w:val="26"/>
        </w:rPr>
      </w:pPr>
      <w:r w:rsidRPr="00B337BA">
        <w:rPr>
          <w:sz w:val="20"/>
          <w:szCs w:val="26"/>
        </w:rPr>
        <w:t xml:space="preserve">À </w:t>
      </w:r>
      <w:proofErr w:type="spellStart"/>
      <w:r w:rsidRPr="00B337BA">
        <w:rPr>
          <w:sz w:val="20"/>
          <w:szCs w:val="26"/>
        </w:rPr>
        <w:t>l'exception</w:t>
      </w:r>
      <w:proofErr w:type="spellEnd"/>
      <w:r w:rsidRPr="00B337BA">
        <w:rPr>
          <w:sz w:val="20"/>
          <w:szCs w:val="26"/>
        </w:rPr>
        <w:t xml:space="preserve"> des </w:t>
      </w:r>
      <w:proofErr w:type="spellStart"/>
      <w:r w:rsidRPr="00B337BA">
        <w:rPr>
          <w:sz w:val="20"/>
          <w:szCs w:val="26"/>
        </w:rPr>
        <w:t>matériels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produits</w:t>
      </w:r>
      <w:proofErr w:type="spellEnd"/>
      <w:r w:rsidRPr="00B337BA">
        <w:rPr>
          <w:sz w:val="20"/>
          <w:szCs w:val="26"/>
        </w:rPr>
        <w:t xml:space="preserve"> par un tiers et </w:t>
      </w:r>
      <w:proofErr w:type="spellStart"/>
      <w:r w:rsidRPr="00B337BA">
        <w:rPr>
          <w:sz w:val="20"/>
          <w:szCs w:val="26"/>
        </w:rPr>
        <w:t>d'indication</w:t>
      </w:r>
      <w:proofErr w:type="spellEnd"/>
      <w:r w:rsidRPr="00B337BA">
        <w:rPr>
          <w:sz w:val="20"/>
          <w:szCs w:val="26"/>
        </w:rPr>
        <w:t xml:space="preserve"> contraire, </w:t>
      </w:r>
      <w:proofErr w:type="spellStart"/>
      <w:r w:rsidRPr="00B337BA">
        <w:rPr>
          <w:sz w:val="20"/>
          <w:szCs w:val="26"/>
        </w:rPr>
        <w:t>ce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contenu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est</w:t>
      </w:r>
      <w:proofErr w:type="spellEnd"/>
      <w:r w:rsidRPr="00B337BA">
        <w:rPr>
          <w:sz w:val="20"/>
          <w:szCs w:val="26"/>
        </w:rPr>
        <w:t xml:space="preserve"> mis à disposition sous un </w:t>
      </w:r>
      <w:proofErr w:type="spellStart"/>
      <w:r w:rsidRPr="00B337BA">
        <w:rPr>
          <w:sz w:val="20"/>
          <w:szCs w:val="26"/>
        </w:rPr>
        <w:t>contrat</w:t>
      </w:r>
      <w:proofErr w:type="spellEnd"/>
      <w:r w:rsidRPr="00B337BA">
        <w:rPr>
          <w:sz w:val="20"/>
          <w:szCs w:val="26"/>
        </w:rPr>
        <w:t xml:space="preserve"> Creative Commons Attribution-Share Alike 4.0 licence: http://creativecommons.org/licenses/by-sa/4.0/. </w:t>
      </w:r>
      <w:proofErr w:type="spellStart"/>
      <w:r w:rsidRPr="00B337BA">
        <w:rPr>
          <w:sz w:val="20"/>
          <w:szCs w:val="26"/>
        </w:rPr>
        <w:t>Tous</w:t>
      </w:r>
      <w:proofErr w:type="spellEnd"/>
      <w:r w:rsidRPr="00B337BA">
        <w:rPr>
          <w:sz w:val="20"/>
          <w:szCs w:val="26"/>
        </w:rPr>
        <w:t xml:space="preserve"> les efforts </w:t>
      </w:r>
      <w:proofErr w:type="spellStart"/>
      <w:r w:rsidRPr="00B337BA">
        <w:rPr>
          <w:sz w:val="20"/>
          <w:szCs w:val="26"/>
        </w:rPr>
        <w:t>ont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été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faits</w:t>
      </w:r>
      <w:proofErr w:type="spellEnd"/>
      <w:r w:rsidRPr="00B337BA">
        <w:rPr>
          <w:sz w:val="20"/>
          <w:szCs w:val="26"/>
        </w:rPr>
        <w:t xml:space="preserve"> pour </w:t>
      </w:r>
      <w:proofErr w:type="spellStart"/>
      <w:r w:rsidRPr="00B337BA">
        <w:rPr>
          <w:sz w:val="20"/>
          <w:szCs w:val="26"/>
        </w:rPr>
        <w:t>communiquer</w:t>
      </w:r>
      <w:proofErr w:type="spellEnd"/>
      <w:r w:rsidRPr="00B337BA">
        <w:rPr>
          <w:sz w:val="20"/>
          <w:szCs w:val="26"/>
        </w:rPr>
        <w:t xml:space="preserve"> avec les </w:t>
      </w:r>
      <w:proofErr w:type="spellStart"/>
      <w:r w:rsidRPr="00B337BA">
        <w:rPr>
          <w:sz w:val="20"/>
          <w:szCs w:val="26"/>
        </w:rPr>
        <w:t>détenteurs</w:t>
      </w:r>
      <w:proofErr w:type="spellEnd"/>
      <w:r w:rsidRPr="00B337BA">
        <w:rPr>
          <w:sz w:val="20"/>
          <w:szCs w:val="26"/>
        </w:rPr>
        <w:t xml:space="preserve"> de droits </w:t>
      </w:r>
      <w:proofErr w:type="spellStart"/>
      <w:r w:rsidRPr="00B337BA">
        <w:rPr>
          <w:sz w:val="20"/>
          <w:szCs w:val="26"/>
        </w:rPr>
        <w:t>d'auteur</w:t>
      </w:r>
      <w:proofErr w:type="spellEnd"/>
      <w:r w:rsidRPr="00B337BA">
        <w:rPr>
          <w:sz w:val="20"/>
          <w:szCs w:val="26"/>
        </w:rPr>
        <w:t xml:space="preserve">. Nous </w:t>
      </w:r>
      <w:proofErr w:type="spellStart"/>
      <w:r w:rsidRPr="00B337BA">
        <w:rPr>
          <w:sz w:val="20"/>
          <w:szCs w:val="26"/>
        </w:rPr>
        <w:t>serons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heureux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d'inclure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toute</w:t>
      </w:r>
      <w:proofErr w:type="spellEnd"/>
      <w:r w:rsidRPr="00B337BA">
        <w:rPr>
          <w:sz w:val="20"/>
          <w:szCs w:val="26"/>
        </w:rPr>
        <w:t xml:space="preserve"> reconnaissance </w:t>
      </w:r>
      <w:proofErr w:type="spellStart"/>
      <w:r w:rsidRPr="00B337BA">
        <w:rPr>
          <w:sz w:val="20"/>
          <w:szCs w:val="26"/>
        </w:rPr>
        <w:t>nécessaire</w:t>
      </w:r>
      <w:proofErr w:type="spellEnd"/>
      <w:r w:rsidRPr="00B337BA">
        <w:rPr>
          <w:sz w:val="20"/>
          <w:szCs w:val="26"/>
        </w:rPr>
        <w:t xml:space="preserve"> à la première occasion.</w:t>
      </w:r>
    </w:p>
    <w:p w:rsidR="007F592A" w:rsidRDefault="007F592A" w:rsidP="007F592A">
      <w:pPr>
        <w:shd w:val="clear" w:color="000000" w:fill="auto"/>
        <w:spacing w:line="200" w:lineRule="exact"/>
        <w:ind w:right="84"/>
        <w:rPr>
          <w:sz w:val="20"/>
          <w:szCs w:val="20"/>
        </w:rPr>
      </w:pPr>
    </w:p>
    <w:p w:rsidR="007F592A" w:rsidRPr="008047DB" w:rsidRDefault="00786041" w:rsidP="007F592A">
      <w:pPr>
        <w:shd w:val="clear" w:color="000000" w:fill="auto"/>
        <w:spacing w:line="200" w:lineRule="exact"/>
        <w:ind w:right="84"/>
        <w:rPr>
          <w:b/>
          <w:i/>
          <w:color w:val="3B3838"/>
          <w:sz w:val="20"/>
          <w:szCs w:val="20"/>
        </w:rPr>
      </w:pPr>
      <w:r>
        <w:rPr>
          <w:b/>
          <w:i/>
          <w:color w:val="3B3838"/>
          <w:sz w:val="20"/>
          <w:szCs w:val="20"/>
        </w:rPr>
        <w:t>TESSA_FrTO_</w:t>
      </w:r>
      <w:r w:rsidR="00A1533A">
        <w:rPr>
          <w:b/>
          <w:i/>
          <w:color w:val="3B3838"/>
          <w:sz w:val="20"/>
          <w:szCs w:val="20"/>
        </w:rPr>
        <w:t>SCI</w:t>
      </w:r>
      <w:r w:rsidR="007F592A" w:rsidRPr="007F31C4">
        <w:rPr>
          <w:b/>
          <w:i/>
          <w:color w:val="3B3838"/>
          <w:sz w:val="20"/>
          <w:szCs w:val="20"/>
        </w:rPr>
        <w:t>_M1</w:t>
      </w:r>
      <w:r w:rsidR="00012475">
        <w:rPr>
          <w:b/>
          <w:i/>
          <w:color w:val="3B3838"/>
          <w:sz w:val="20"/>
          <w:szCs w:val="20"/>
        </w:rPr>
        <w:t>,</w:t>
      </w:r>
      <w:r w:rsidR="007F592A" w:rsidRPr="007F31C4">
        <w:rPr>
          <w:b/>
          <w:i/>
          <w:color w:val="3B3838"/>
          <w:sz w:val="20"/>
          <w:szCs w:val="20"/>
        </w:rPr>
        <w:t xml:space="preserve"> </w:t>
      </w:r>
      <w:r w:rsidR="00012475">
        <w:rPr>
          <w:b/>
          <w:i/>
          <w:color w:val="3B3838"/>
          <w:sz w:val="20"/>
          <w:szCs w:val="20"/>
        </w:rPr>
        <w:t>S4</w:t>
      </w:r>
      <w:r w:rsidR="007F592A" w:rsidRPr="007F31C4">
        <w:rPr>
          <w:b/>
          <w:i/>
          <w:color w:val="3B3838"/>
          <w:sz w:val="20"/>
          <w:szCs w:val="20"/>
        </w:rPr>
        <w:t xml:space="preserve"> May 2016</w:t>
      </w:r>
    </w:p>
    <w:p w:rsidR="007F592A" w:rsidRPr="00E5775E" w:rsidRDefault="00495989" w:rsidP="007F592A">
      <w:pPr>
        <w:shd w:val="clear" w:color="000000" w:fill="auto"/>
        <w:spacing w:before="5" w:line="220" w:lineRule="exact"/>
        <w:ind w:right="-613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6CD2EA4A" wp14:editId="7272FB69">
            <wp:simplePos x="0" y="0"/>
            <wp:positionH relativeFrom="margin">
              <wp:align>left</wp:align>
            </wp:positionH>
            <wp:positionV relativeFrom="paragraph">
              <wp:posOffset>92075</wp:posOffset>
            </wp:positionV>
            <wp:extent cx="1185545" cy="422910"/>
            <wp:effectExtent l="0" t="0" r="0" b="0"/>
            <wp:wrapSquare wrapText="bothSides"/>
            <wp:docPr id="6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92A" w:rsidRPr="003334C9" w:rsidRDefault="007F592A" w:rsidP="007F592A">
      <w:pPr>
        <w:shd w:val="clear" w:color="000000" w:fill="auto"/>
        <w:ind w:right="84"/>
        <w:rPr>
          <w:rFonts w:eastAsia="Arial"/>
          <w:i/>
          <w:color w:val="575756"/>
          <w:spacing w:val="-1"/>
          <w:sz w:val="18"/>
          <w:szCs w:val="18"/>
        </w:rPr>
      </w:pPr>
      <w:r w:rsidRPr="00DD74DB">
        <w:rPr>
          <w:rFonts w:eastAsia="Arial"/>
          <w:b/>
          <w:bCs/>
          <w:i/>
          <w:color w:val="575756"/>
          <w:spacing w:val="-7"/>
          <w:sz w:val="20"/>
          <w:szCs w:val="20"/>
        </w:rPr>
        <w:t xml:space="preserve"> 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>Thi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wor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k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license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d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unde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r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a</w:t>
      </w:r>
      <w:r>
        <w:rPr>
          <w:rFonts w:eastAsia="Arial"/>
          <w:i/>
          <w:color w:val="575756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Creativ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Common</w:t>
      </w:r>
      <w:r w:rsidRPr="00DD74DB">
        <w:rPr>
          <w:rFonts w:eastAsia="Arial"/>
          <w:i/>
          <w:color w:val="575756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Attribution-Shar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Alike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4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.</w:t>
      </w:r>
      <w:r w:rsidRPr="00DD74DB">
        <w:rPr>
          <w:rFonts w:eastAsia="Arial"/>
          <w:i/>
          <w:color w:val="575756"/>
          <w:sz w:val="18"/>
          <w:szCs w:val="18"/>
        </w:rPr>
        <w:t>0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License</w:t>
      </w:r>
    </w:p>
    <w:p w:rsidR="000D4937" w:rsidRDefault="007F592A" w:rsidP="007F592A">
      <w:pPr>
        <w:pStyle w:val="Heading1"/>
        <w:shd w:val="clear" w:color="000000" w:fill="auto"/>
        <w:divId w:val="675427325"/>
      </w:pPr>
      <w:r>
        <w:br w:type="page"/>
      </w:r>
      <w:r w:rsidR="000873C9">
        <w:rPr>
          <w:lang w:val="fr-FR"/>
        </w:rPr>
        <w:lastRenderedPageBreak/>
        <w:t>Table des matières</w:t>
      </w:r>
    </w:p>
    <w:p w:rsidR="00F33E2E" w:rsidRDefault="0079437B" w:rsidP="007F592A">
      <w:pPr>
        <w:numPr>
          <w:ilvl w:val="0"/>
          <w:numId w:val="1"/>
        </w:numPr>
        <w:shd w:val="clear" w:color="000000" w:fill="auto"/>
        <w:spacing w:before="120"/>
        <w:ind w:left="1320"/>
        <w:divId w:val="675427325"/>
      </w:pPr>
      <w:hyperlink w:anchor="Session4" w:history="1">
        <w:r w:rsidR="000D4937">
          <w:rPr>
            <w:rStyle w:val="Hyperlink"/>
          </w:rPr>
          <w:t xml:space="preserve">Section </w:t>
        </w:r>
        <w:proofErr w:type="spellStart"/>
        <w:r w:rsidR="000D4937">
          <w:rPr>
            <w:rStyle w:val="Hyperlink"/>
          </w:rPr>
          <w:t>numéro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4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L’adaptation</w:t>
        </w:r>
        <w:proofErr w:type="spellEnd"/>
        <w:r w:rsidR="000D4937">
          <w:rPr>
            <w:rStyle w:val="Hyperlink"/>
          </w:rPr>
          <w:t xml:space="preserve"> des </w:t>
        </w:r>
        <w:proofErr w:type="spellStart"/>
        <w:r w:rsidR="000D4937">
          <w:rPr>
            <w:rStyle w:val="Hyperlink"/>
          </w:rPr>
          <w:t>plantes</w:t>
        </w:r>
        <w:proofErr w:type="spellEnd"/>
        <w:r w:rsidR="000D4937">
          <w:rPr>
            <w:rStyle w:val="Hyperlink"/>
          </w:rPr>
          <w:t xml:space="preserve"> et des </w:t>
        </w:r>
        <w:proofErr w:type="spellStart"/>
        <w:r w:rsidR="000D4937">
          <w:rPr>
            <w:rStyle w:val="Hyperlink"/>
          </w:rPr>
          <w:t>animaux</w:t>
        </w:r>
        <w:proofErr w:type="spellEnd"/>
        <w:r w:rsidR="000D4937">
          <w:rPr>
            <w:rStyle w:val="Hyperlink"/>
          </w:rPr>
          <w:t xml:space="preserve"> pour </w:t>
        </w:r>
        <w:proofErr w:type="spellStart"/>
        <w:r w:rsidR="000D4937">
          <w:rPr>
            <w:rStyle w:val="Hyperlink"/>
          </w:rPr>
          <w:t>survivre</w:t>
        </w:r>
        <w:proofErr w:type="spellEnd"/>
      </w:hyperlink>
    </w:p>
    <w:p w:rsidR="000D4937" w:rsidRDefault="0079437B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4_Section1" w:history="1">
        <w:r w:rsidR="000D4937">
          <w:rPr>
            <w:rStyle w:val="Hyperlink"/>
          </w:rPr>
          <w:t xml:space="preserve">1. Utilisation de </w:t>
        </w:r>
        <w:proofErr w:type="spellStart"/>
        <w:r w:rsidR="000D4937">
          <w:rPr>
            <w:rStyle w:val="Hyperlink"/>
          </w:rPr>
          <w:t>cartes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conceptuelles</w:t>
        </w:r>
        <w:proofErr w:type="spellEnd"/>
        <w:r w:rsidR="000D4937">
          <w:rPr>
            <w:rStyle w:val="Hyperlink"/>
          </w:rPr>
          <w:t xml:space="preserve"> pour </w:t>
        </w:r>
        <w:proofErr w:type="spellStart"/>
        <w:r w:rsidR="000D4937">
          <w:rPr>
            <w:rStyle w:val="Hyperlink"/>
          </w:rPr>
          <w:t>noter</w:t>
        </w:r>
        <w:proofErr w:type="spellEnd"/>
        <w:r w:rsidR="000D4937">
          <w:rPr>
            <w:rStyle w:val="Hyperlink"/>
          </w:rPr>
          <w:t xml:space="preserve"> les observations</w:t>
        </w:r>
      </w:hyperlink>
    </w:p>
    <w:p w:rsidR="000D4937" w:rsidRDefault="0079437B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4_Section2" w:history="1">
        <w:r w:rsidR="000D4937">
          <w:rPr>
            <w:rStyle w:val="Hyperlink"/>
          </w:rPr>
          <w:t xml:space="preserve">2. </w:t>
        </w:r>
        <w:proofErr w:type="spellStart"/>
        <w:r w:rsidR="000D4937">
          <w:rPr>
            <w:rStyle w:val="Hyperlink"/>
          </w:rPr>
          <w:t>Réfléchir</w:t>
        </w:r>
        <w:proofErr w:type="spellEnd"/>
        <w:r w:rsidR="000D4937">
          <w:rPr>
            <w:rStyle w:val="Hyperlink"/>
          </w:rPr>
          <w:t xml:space="preserve"> aux adaptations des </w:t>
        </w:r>
        <w:proofErr w:type="spellStart"/>
        <w:r w:rsidR="000D4937">
          <w:rPr>
            <w:rStyle w:val="Hyperlink"/>
          </w:rPr>
          <w:t>animaux</w:t>
        </w:r>
        <w:proofErr w:type="spellEnd"/>
        <w:r w:rsidR="000D4937">
          <w:rPr>
            <w:rStyle w:val="Hyperlink"/>
          </w:rPr>
          <w:t xml:space="preserve"> et des </w:t>
        </w:r>
        <w:proofErr w:type="spellStart"/>
        <w:r w:rsidR="000D4937">
          <w:rPr>
            <w:rStyle w:val="Hyperlink"/>
          </w:rPr>
          <w:t>plantes</w:t>
        </w:r>
        <w:proofErr w:type="spellEnd"/>
      </w:hyperlink>
    </w:p>
    <w:p w:rsidR="000D4937" w:rsidRDefault="0079437B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4_Section3" w:history="1">
        <w:r w:rsidR="000D4937">
          <w:rPr>
            <w:rStyle w:val="Hyperlink"/>
          </w:rPr>
          <w:t xml:space="preserve">3. Organisation d’un </w:t>
        </w:r>
        <w:proofErr w:type="spellStart"/>
        <w:r w:rsidR="000D4937">
          <w:rPr>
            <w:rStyle w:val="Hyperlink"/>
          </w:rPr>
          <w:t>projet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dont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l’issue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est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imprédictible</w:t>
        </w:r>
        <w:proofErr w:type="spellEnd"/>
      </w:hyperlink>
    </w:p>
    <w:p w:rsidR="000D4937" w:rsidRDefault="0079437B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4_Section4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1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Réalisation</w:t>
        </w:r>
        <w:proofErr w:type="spellEnd"/>
        <w:r w:rsidR="000D4937">
          <w:rPr>
            <w:rStyle w:val="Hyperlink"/>
          </w:rPr>
          <w:t xml:space="preserve"> de </w:t>
        </w:r>
        <w:proofErr w:type="spellStart"/>
        <w:r w:rsidR="000D4937">
          <w:rPr>
            <w:rStyle w:val="Hyperlink"/>
          </w:rPr>
          <w:t>cartes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conceptuelles</w:t>
        </w:r>
        <w:proofErr w:type="spellEnd"/>
      </w:hyperlink>
    </w:p>
    <w:p w:rsidR="000D4937" w:rsidRDefault="0079437B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4_Section5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2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Idées</w:t>
        </w:r>
        <w:proofErr w:type="spellEnd"/>
        <w:r w:rsidR="000D4937">
          <w:rPr>
            <w:rStyle w:val="Hyperlink"/>
          </w:rPr>
          <w:t xml:space="preserve"> pour </w:t>
        </w:r>
        <w:proofErr w:type="spellStart"/>
        <w:r w:rsidR="000D4937">
          <w:rPr>
            <w:rStyle w:val="Hyperlink"/>
          </w:rPr>
          <w:t>une</w:t>
        </w:r>
        <w:proofErr w:type="spellEnd"/>
        <w:r w:rsidR="000D4937">
          <w:rPr>
            <w:rStyle w:val="Hyperlink"/>
          </w:rPr>
          <w:t xml:space="preserve"> mare </w:t>
        </w:r>
        <w:proofErr w:type="spellStart"/>
        <w:r w:rsidR="000D4937">
          <w:rPr>
            <w:rStyle w:val="Hyperlink"/>
          </w:rPr>
          <w:t>temporaire</w:t>
        </w:r>
        <w:proofErr w:type="spellEnd"/>
      </w:hyperlink>
    </w:p>
    <w:p w:rsidR="000D4937" w:rsidRDefault="0079437B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4_Section6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3 :</w:t>
        </w:r>
        <w:proofErr w:type="gramEnd"/>
        <w:r w:rsidR="000D4937">
          <w:rPr>
            <w:rStyle w:val="Hyperlink"/>
          </w:rPr>
          <w:t xml:space="preserve"> Petites bêtes</w:t>
        </w:r>
      </w:hyperlink>
    </w:p>
    <w:p w:rsidR="000D4937" w:rsidRDefault="0079437B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4_Section7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4 :</w:t>
        </w:r>
        <w:proofErr w:type="gramEnd"/>
        <w:r w:rsidR="000D4937">
          <w:rPr>
            <w:rStyle w:val="Hyperlink"/>
          </w:rPr>
          <w:t xml:space="preserve"> Questions sur le </w:t>
        </w:r>
        <w:proofErr w:type="spellStart"/>
        <w:r w:rsidR="000D4937">
          <w:rPr>
            <w:rStyle w:val="Hyperlink"/>
          </w:rPr>
          <w:t>déplacement</w:t>
        </w:r>
        <w:proofErr w:type="spellEnd"/>
        <w:r w:rsidR="000D4937">
          <w:rPr>
            <w:rStyle w:val="Hyperlink"/>
          </w:rPr>
          <w:t xml:space="preserve"> dans </w:t>
        </w:r>
        <w:proofErr w:type="spellStart"/>
        <w:r w:rsidR="000D4937">
          <w:rPr>
            <w:rStyle w:val="Hyperlink"/>
          </w:rPr>
          <w:t>l’air</w:t>
        </w:r>
        <w:proofErr w:type="spellEnd"/>
      </w:hyperlink>
    </w:p>
    <w:p w:rsidR="000D4937" w:rsidRDefault="0079437B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4_Section8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5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Exemples</w:t>
        </w:r>
        <w:proofErr w:type="spellEnd"/>
        <w:r w:rsidR="000D4937">
          <w:rPr>
            <w:rStyle w:val="Hyperlink"/>
          </w:rPr>
          <w:t xml:space="preserve"> de figures de vols et de </w:t>
        </w:r>
        <w:proofErr w:type="spellStart"/>
        <w:r w:rsidR="000D4937">
          <w:rPr>
            <w:rStyle w:val="Hyperlink"/>
          </w:rPr>
          <w:t>formes</w:t>
        </w:r>
        <w:proofErr w:type="spell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d’ailes</w:t>
        </w:r>
        <w:proofErr w:type="spellEnd"/>
      </w:hyperlink>
    </w:p>
    <w:p w:rsidR="000D4937" w:rsidRDefault="00012475" w:rsidP="00012475">
      <w:pPr>
        <w:pStyle w:val="Heading1"/>
      </w:pPr>
      <w:bookmarkStart w:id="1" w:name="Session1"/>
      <w:bookmarkEnd w:id="1"/>
      <w:r>
        <w:t xml:space="preserve"> </w:t>
      </w:r>
      <w:r w:rsidR="00F33E2E">
        <w:br w:type="page"/>
      </w:r>
      <w:bookmarkStart w:id="2" w:name="Session4"/>
      <w:bookmarkEnd w:id="2"/>
      <w:r w:rsidR="000D4937">
        <w:lastRenderedPageBreak/>
        <w:t xml:space="preserve">Section </w:t>
      </w:r>
      <w:proofErr w:type="spellStart"/>
      <w:r w:rsidR="000D4937">
        <w:t>numéro</w:t>
      </w:r>
      <w:proofErr w:type="spellEnd"/>
      <w:r w:rsidR="000D4937">
        <w:t xml:space="preserve"> </w:t>
      </w:r>
      <w:proofErr w:type="gramStart"/>
      <w:r w:rsidR="000D4937">
        <w:t>4 :</w:t>
      </w:r>
      <w:proofErr w:type="gramEnd"/>
      <w:r w:rsidR="000D4937">
        <w:t xml:space="preserve"> </w:t>
      </w:r>
      <w:proofErr w:type="spellStart"/>
      <w:r w:rsidR="000D4937">
        <w:t>L’adaptation</w:t>
      </w:r>
      <w:proofErr w:type="spellEnd"/>
      <w:r w:rsidR="000D4937">
        <w:t xml:space="preserve"> des </w:t>
      </w:r>
      <w:proofErr w:type="spellStart"/>
      <w:r w:rsidR="000D4937">
        <w:t>plantes</w:t>
      </w:r>
      <w:proofErr w:type="spellEnd"/>
      <w:r w:rsidR="000D4937">
        <w:t xml:space="preserve"> et des </w:t>
      </w:r>
      <w:proofErr w:type="spellStart"/>
      <w:r w:rsidR="000D4937">
        <w:t>animaux</w:t>
      </w:r>
      <w:proofErr w:type="spellEnd"/>
      <w:r w:rsidR="000D4937">
        <w:t xml:space="preserve"> pour </w:t>
      </w:r>
      <w:proofErr w:type="spellStart"/>
      <w:r w:rsidR="000D4937">
        <w:t>survivre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bookmarkStart w:id="3" w:name="Session4_InternalSection1"/>
      <w:bookmarkEnd w:id="3"/>
      <w:r w:rsidRPr="007F592A">
        <w:rPr>
          <w:rStyle w:val="Strong"/>
          <w:color w:val="D77B2A"/>
          <w:sz w:val="29"/>
        </w:rPr>
        <w:t xml:space="preserve">Question </w:t>
      </w:r>
      <w:proofErr w:type="spellStart"/>
      <w:r w:rsidRPr="007F592A">
        <w:rPr>
          <w:rStyle w:val="Strong"/>
          <w:color w:val="D77B2A"/>
          <w:sz w:val="29"/>
        </w:rPr>
        <w:t>clé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rPr>
          <w:rStyle w:val="Strong"/>
        </w:rPr>
        <w:t xml:space="preserve"> </w:t>
      </w:r>
      <w:r>
        <w:t xml:space="preserve">Comment encourager les </w:t>
      </w:r>
      <w:proofErr w:type="spellStart"/>
      <w:r>
        <w:t>élèves</w:t>
      </w:r>
      <w:proofErr w:type="spellEnd"/>
      <w:r>
        <w:t xml:space="preserve"> à faire des </w:t>
      </w:r>
      <w:proofErr w:type="spellStart"/>
      <w:r>
        <w:t>déductions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de </w:t>
      </w:r>
      <w:proofErr w:type="spellStart"/>
      <w:r>
        <w:t>leurs</w:t>
      </w:r>
      <w:proofErr w:type="spellEnd"/>
      <w:r>
        <w:t xml:space="preserve"> observations </w:t>
      </w:r>
      <w:proofErr w:type="spellStart"/>
      <w:r>
        <w:t>détaillées</w:t>
      </w:r>
      <w:proofErr w:type="spellEnd"/>
      <w:r>
        <w:t xml:space="preserve">?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 w:rsidRPr="007F592A">
        <w:rPr>
          <w:rStyle w:val="Strong"/>
          <w:color w:val="D77B2A"/>
          <w:sz w:val="29"/>
        </w:rPr>
        <w:t xml:space="preserve">Mots </w:t>
      </w:r>
      <w:proofErr w:type="spellStart"/>
      <w:r w:rsidRPr="007F592A">
        <w:rPr>
          <w:rStyle w:val="Strong"/>
          <w:color w:val="D77B2A"/>
          <w:sz w:val="29"/>
        </w:rPr>
        <w:t>clés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rPr>
          <w:rStyle w:val="Strong"/>
        </w:rPr>
        <w:t xml:space="preserve"> </w:t>
      </w:r>
      <w:proofErr w:type="spellStart"/>
      <w:r>
        <w:t>plantes</w:t>
      </w:r>
      <w:proofErr w:type="spellEnd"/>
      <w:r>
        <w:t xml:space="preserve">; </w:t>
      </w:r>
      <w:proofErr w:type="spellStart"/>
      <w:r>
        <w:t>animaux</w:t>
      </w:r>
      <w:proofErr w:type="spellEnd"/>
      <w:r>
        <w:t xml:space="preserve">; observations; adaptation; </w:t>
      </w:r>
      <w:proofErr w:type="spellStart"/>
      <w:r>
        <w:t>cartes</w:t>
      </w:r>
      <w:proofErr w:type="spellEnd"/>
      <w:r>
        <w:t xml:space="preserve"> </w:t>
      </w:r>
      <w:proofErr w:type="spellStart"/>
      <w:r>
        <w:t>conceptuelles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mentales</w:t>
      </w:r>
      <w:proofErr w:type="spellEnd"/>
      <w:r>
        <w:t xml:space="preserve">; </w:t>
      </w:r>
      <w:proofErr w:type="spellStart"/>
      <w:r>
        <w:t>remue-méninges</w:t>
      </w:r>
      <w:proofErr w:type="spellEnd"/>
      <w:r>
        <w:t xml:space="preserve">; </w:t>
      </w:r>
      <w:proofErr w:type="spellStart"/>
      <w:r>
        <w:t>projet</w:t>
      </w:r>
      <w:proofErr w:type="spellEnd"/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4"/>
      </w:tblGrid>
      <w:tr w:rsidR="00BF17C6" w:rsidRPr="005F769C" w:rsidTr="00F50320">
        <w:tc>
          <w:tcPr>
            <w:tcW w:w="1015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BF17C6" w:rsidRPr="005F769C" w:rsidRDefault="00BF17C6" w:rsidP="0006580E">
            <w:pPr>
              <w:pStyle w:val="Heading2"/>
              <w:pageBreakBefore w:val="0"/>
            </w:pPr>
            <w:bookmarkStart w:id="4" w:name="Session4_Box1"/>
            <w:bookmarkEnd w:id="4"/>
            <w:proofErr w:type="spellStart"/>
            <w:r w:rsidRPr="00BA4669">
              <w:t>Rés</w:t>
            </w:r>
            <w:r w:rsidRPr="005F769C">
              <w:t>ultats</w:t>
            </w:r>
            <w:proofErr w:type="spellEnd"/>
            <w:r w:rsidRPr="00BA4669">
              <w:t xml:space="preserve"> de </w:t>
            </w:r>
            <w:proofErr w:type="spellStart"/>
            <w:r w:rsidRPr="00BA4669">
              <w:t>l’apprentissage</w:t>
            </w:r>
            <w:proofErr w:type="spellEnd"/>
          </w:p>
        </w:tc>
      </w:tr>
      <w:tr w:rsidR="00BF17C6" w:rsidRPr="005F769C" w:rsidTr="00F50320">
        <w:trPr>
          <w:trHeight w:val="1900"/>
        </w:trPr>
        <w:tc>
          <w:tcPr>
            <w:tcW w:w="10154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BF17C6" w:rsidRPr="00F944CF" w:rsidRDefault="00BF17C6" w:rsidP="0006580E">
            <w:pPr>
              <w:shd w:val="clear" w:color="000000" w:fill="auto"/>
              <w:spacing w:before="240" w:after="100" w:afterAutospacing="1"/>
            </w:pPr>
            <w:r w:rsidRPr="00F944CF">
              <w:t xml:space="preserve">À la fin de </w:t>
            </w:r>
            <w:proofErr w:type="spellStart"/>
            <w:r w:rsidRPr="00F944CF">
              <w:t>cette</w:t>
            </w:r>
            <w:proofErr w:type="spellEnd"/>
            <w:r w:rsidRPr="00F944CF">
              <w:t xml:space="preserve"> section, </w:t>
            </w:r>
            <w:proofErr w:type="spellStart"/>
            <w:r w:rsidRPr="00F944CF">
              <w:t>vous</w:t>
            </w:r>
            <w:proofErr w:type="spellEnd"/>
            <w:r w:rsidRPr="00F944CF">
              <w:t xml:space="preserve"> </w:t>
            </w:r>
            <w:proofErr w:type="spellStart"/>
            <w:proofErr w:type="gramStart"/>
            <w:r w:rsidRPr="00F944CF">
              <w:t>aurez</w:t>
            </w:r>
            <w:proofErr w:type="spellEnd"/>
            <w:r w:rsidRPr="00F944CF">
              <w:t> :</w:t>
            </w:r>
            <w:proofErr w:type="gramEnd"/>
          </w:p>
          <w:p w:rsidR="00BF17C6" w:rsidRPr="00F944CF" w:rsidRDefault="00BF17C6" w:rsidP="00BF17C6">
            <w:pPr>
              <w:numPr>
                <w:ilvl w:val="0"/>
                <w:numId w:val="16"/>
              </w:numPr>
              <w:shd w:val="clear" w:color="000000" w:fill="auto"/>
              <w:ind w:left="780" w:right="780"/>
            </w:pPr>
            <w:proofErr w:type="spellStart"/>
            <w:r w:rsidRPr="00F944CF">
              <w:t>encouragé</w:t>
            </w:r>
            <w:proofErr w:type="spellEnd"/>
            <w:r w:rsidRPr="00F944CF">
              <w:t xml:space="preserve"> les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à faire des </w:t>
            </w:r>
            <w:proofErr w:type="spellStart"/>
            <w:r w:rsidRPr="00F944CF">
              <w:t>déductions</w:t>
            </w:r>
            <w:proofErr w:type="spellEnd"/>
            <w:r w:rsidRPr="00F944CF">
              <w:t xml:space="preserve"> à </w:t>
            </w:r>
            <w:proofErr w:type="spellStart"/>
            <w:r w:rsidRPr="00F944CF">
              <w:t>partir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leurs</w:t>
            </w:r>
            <w:proofErr w:type="spellEnd"/>
            <w:r w:rsidRPr="00F944CF">
              <w:t xml:space="preserve"> observations des </w:t>
            </w:r>
            <w:proofErr w:type="spellStart"/>
            <w:r w:rsidRPr="00F944CF">
              <w:t>êtres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vivants</w:t>
            </w:r>
            <w:proofErr w:type="spellEnd"/>
            <w:r w:rsidRPr="00F944CF">
              <w:t xml:space="preserve"> (par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approche</w:t>
            </w:r>
            <w:proofErr w:type="spellEnd"/>
            <w:r w:rsidRPr="00F944CF">
              <w:t xml:space="preserve"> et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réflexion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scientifique</w:t>
            </w:r>
            <w:proofErr w:type="spellEnd"/>
            <w:r w:rsidRPr="00F944CF">
              <w:t xml:space="preserve">) </w:t>
            </w:r>
          </w:p>
          <w:p w:rsidR="00BF17C6" w:rsidRPr="00F944CF" w:rsidRDefault="00BF17C6" w:rsidP="00BF17C6">
            <w:pPr>
              <w:numPr>
                <w:ilvl w:val="0"/>
                <w:numId w:val="16"/>
              </w:numPr>
              <w:shd w:val="clear" w:color="000000" w:fill="auto"/>
              <w:ind w:left="780" w:right="780"/>
            </w:pPr>
            <w:proofErr w:type="spellStart"/>
            <w:r w:rsidRPr="00F944CF">
              <w:t>utilisé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cartes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conceptuelles</w:t>
            </w:r>
            <w:proofErr w:type="spellEnd"/>
            <w:r w:rsidRPr="00F944CF">
              <w:t xml:space="preserve"> pour </w:t>
            </w:r>
            <w:proofErr w:type="spellStart"/>
            <w:r w:rsidRPr="00F944CF">
              <w:t>enregistrer</w:t>
            </w:r>
            <w:proofErr w:type="spellEnd"/>
            <w:r w:rsidRPr="00F944CF">
              <w:t xml:space="preserve"> les observations; </w:t>
            </w:r>
          </w:p>
          <w:p w:rsidR="00BF17C6" w:rsidRPr="00F944CF" w:rsidRDefault="00BF17C6" w:rsidP="00BF17C6">
            <w:pPr>
              <w:numPr>
                <w:ilvl w:val="0"/>
                <w:numId w:val="16"/>
              </w:numPr>
              <w:shd w:val="clear" w:color="000000" w:fill="auto"/>
              <w:ind w:left="780" w:right="780"/>
            </w:pPr>
            <w:r w:rsidRPr="00F944CF">
              <w:t xml:space="preserve">mis </w:t>
            </w:r>
            <w:proofErr w:type="spellStart"/>
            <w:r w:rsidRPr="00F944CF">
              <w:t>en</w:t>
            </w:r>
            <w:proofErr w:type="spellEnd"/>
            <w:r w:rsidRPr="00F944CF">
              <w:t xml:space="preserve"> place des </w:t>
            </w:r>
            <w:proofErr w:type="spellStart"/>
            <w:r w:rsidRPr="00F944CF">
              <w:t>activités</w:t>
            </w:r>
            <w:proofErr w:type="spellEnd"/>
            <w:r w:rsidRPr="00F944CF">
              <w:t xml:space="preserve"> « ouvertes » </w:t>
            </w:r>
            <w:proofErr w:type="spellStart"/>
            <w:r w:rsidRPr="00F944CF">
              <w:t>basées</w:t>
            </w:r>
            <w:proofErr w:type="spellEnd"/>
            <w:r w:rsidRPr="00F944CF">
              <w:t xml:space="preserve"> sur un </w:t>
            </w:r>
            <w:proofErr w:type="spellStart"/>
            <w:r w:rsidRPr="00F944CF">
              <w:t>apprentissage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collaboratif</w:t>
            </w:r>
            <w:proofErr w:type="spellEnd"/>
            <w:r w:rsidRPr="00F944CF">
              <w:t>.</w:t>
            </w:r>
          </w:p>
        </w:tc>
      </w:tr>
    </w:tbl>
    <w:p w:rsidR="000D4937" w:rsidRDefault="000D4937" w:rsidP="007F592A">
      <w:pPr>
        <w:pStyle w:val="Heading2"/>
        <w:pageBreakBefore w:val="0"/>
        <w:shd w:val="clear" w:color="000000" w:fill="auto"/>
      </w:pPr>
      <w:bookmarkStart w:id="5" w:name="Session4_InternalSection2"/>
      <w:bookmarkEnd w:id="5"/>
      <w:r>
        <w:t>Introduction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L’une</w:t>
      </w:r>
      <w:proofErr w:type="spellEnd"/>
      <w:r>
        <w:t xml:space="preserve"> des 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méthodes</w:t>
      </w:r>
      <w:proofErr w:type="spellEnd"/>
      <w:r>
        <w:t xml:space="preserve"> de travail des </w:t>
      </w:r>
      <w:proofErr w:type="spellStart"/>
      <w:r>
        <w:t>scientifiques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d’arriver</w:t>
      </w:r>
      <w:proofErr w:type="spellEnd"/>
      <w:r>
        <w:t xml:space="preserve"> à faire des </w:t>
      </w:r>
      <w:proofErr w:type="spellStart"/>
      <w:r>
        <w:t>déductions</w:t>
      </w:r>
      <w:proofErr w:type="spellEnd"/>
      <w:r>
        <w:t xml:space="preserve"> </w:t>
      </w:r>
      <w:proofErr w:type="spellStart"/>
      <w:r>
        <w:t>logiques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de </w:t>
      </w:r>
      <w:proofErr w:type="spellStart"/>
      <w:r>
        <w:t>données</w:t>
      </w:r>
      <w:proofErr w:type="spellEnd"/>
      <w:r>
        <w:t xml:space="preserve"> et </w:t>
      </w:r>
      <w:proofErr w:type="spellStart"/>
      <w:r>
        <w:t>d’observations</w:t>
      </w:r>
      <w:proofErr w:type="spellEnd"/>
      <w:r>
        <w:t xml:space="preserve"> précises.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Trop </w:t>
      </w:r>
      <w:proofErr w:type="spellStart"/>
      <w:r>
        <w:t>souvent</w:t>
      </w:r>
      <w:proofErr w:type="spellEnd"/>
      <w:r>
        <w:t xml:space="preserve">, les </w:t>
      </w:r>
      <w:proofErr w:type="spellStart"/>
      <w:r>
        <w:t>enseignants</w:t>
      </w:r>
      <w:proofErr w:type="spellEnd"/>
      <w:r>
        <w:t xml:space="preserve"> ne </w:t>
      </w:r>
      <w:proofErr w:type="spellStart"/>
      <w:r>
        <w:t>favorisent</w:t>
      </w:r>
      <w:proofErr w:type="spellEnd"/>
      <w:r>
        <w:t xml:space="preserve"> pas </w:t>
      </w:r>
      <w:proofErr w:type="spellStart"/>
      <w:r>
        <w:t>ce</w:t>
      </w:r>
      <w:proofErr w:type="spellEnd"/>
      <w:r>
        <w:t xml:space="preserve"> type </w:t>
      </w:r>
      <w:proofErr w:type="spellStart"/>
      <w:r>
        <w:t>d’approche</w:t>
      </w:r>
      <w:proofErr w:type="spellEnd"/>
      <w:r>
        <w:t xml:space="preserve">, car </w:t>
      </w:r>
      <w:proofErr w:type="spellStart"/>
      <w:r>
        <w:t>ils</w:t>
      </w:r>
      <w:proofErr w:type="spellEnd"/>
      <w:r>
        <w:t xml:space="preserve"> se </w:t>
      </w:r>
      <w:proofErr w:type="spellStart"/>
      <w:r>
        <w:t>contentent</w:t>
      </w:r>
      <w:proofErr w:type="spellEnd"/>
      <w:r>
        <w:t xml:space="preserve"> </w:t>
      </w:r>
      <w:proofErr w:type="spellStart"/>
      <w:r>
        <w:t>d’énoncer</w:t>
      </w:r>
      <w:proofErr w:type="spellEnd"/>
      <w:r>
        <w:t xml:space="preserve"> à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des </w:t>
      </w:r>
      <w:proofErr w:type="spellStart"/>
      <w:r>
        <w:t>faits</w:t>
      </w:r>
      <w:proofErr w:type="spellEnd"/>
      <w:r>
        <w:t xml:space="preserve"> </w:t>
      </w:r>
      <w:proofErr w:type="spellStart"/>
      <w:r>
        <w:t>indiscutables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demandent</w:t>
      </w:r>
      <w:proofErr w:type="spellEnd"/>
      <w:r>
        <w:t xml:space="preserve"> de </w:t>
      </w:r>
      <w:proofErr w:type="spellStart"/>
      <w:r>
        <w:t>mémoriser</w:t>
      </w:r>
      <w:proofErr w:type="spellEnd"/>
      <w:r>
        <w:t xml:space="preserve"> (et que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oublient</w:t>
      </w:r>
      <w:proofErr w:type="spellEnd"/>
      <w:r>
        <w:t xml:space="preserve"> tout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souvent</w:t>
      </w:r>
      <w:proofErr w:type="spellEnd"/>
      <w:r>
        <w:t xml:space="preserve">). </w:t>
      </w:r>
      <w:proofErr w:type="spellStart"/>
      <w:r>
        <w:t>Aussi</w:t>
      </w:r>
      <w:proofErr w:type="spellEnd"/>
      <w:r>
        <w:t xml:space="preserve"> </w:t>
      </w:r>
      <w:proofErr w:type="spellStart"/>
      <w:r>
        <w:t>devons</w:t>
      </w:r>
      <w:proofErr w:type="spellEnd"/>
      <w:r>
        <w:t xml:space="preserve">-nous encourager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trouver</w:t>
      </w:r>
      <w:proofErr w:type="spellEnd"/>
      <w:r>
        <w:t xml:space="preserve"> les solutions par </w:t>
      </w:r>
      <w:proofErr w:type="spellStart"/>
      <w:r>
        <w:t>eux-mêmes</w:t>
      </w:r>
      <w:proofErr w:type="spellEnd"/>
      <w:r>
        <w:t xml:space="preserve">. </w:t>
      </w:r>
      <w:proofErr w:type="spellStart"/>
      <w:r>
        <w:t>Cette</w:t>
      </w:r>
      <w:proofErr w:type="spellEnd"/>
      <w:r>
        <w:t xml:space="preserve"> section </w:t>
      </w:r>
      <w:proofErr w:type="spellStart"/>
      <w:r>
        <w:t>porte</w:t>
      </w:r>
      <w:proofErr w:type="spellEnd"/>
      <w:r>
        <w:t xml:space="preserve"> sur la manière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encourager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s'interroger</w:t>
      </w:r>
      <w:proofErr w:type="spellEnd"/>
      <w:r>
        <w:t xml:space="preserve"> (se poser des questions) sur les observations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faites</w:t>
      </w:r>
      <w:proofErr w:type="spellEnd"/>
      <w:r>
        <w:t xml:space="preserve"> </w:t>
      </w:r>
      <w:proofErr w:type="spellStart"/>
      <w:r>
        <w:t>afin</w:t>
      </w:r>
      <w:proofErr w:type="spellEnd"/>
      <w:r>
        <w:t xml:space="preserve"> de </w:t>
      </w:r>
      <w:proofErr w:type="spellStart"/>
      <w:r>
        <w:t>parvenir</w:t>
      </w:r>
      <w:proofErr w:type="spellEnd"/>
      <w:r>
        <w:t xml:space="preserve"> par </w:t>
      </w:r>
      <w:proofErr w:type="spellStart"/>
      <w:r>
        <w:t>eux-mêmes</w:t>
      </w:r>
      <w:proofErr w:type="spellEnd"/>
      <w:r>
        <w:t xml:space="preserve"> à </w:t>
      </w:r>
      <w:proofErr w:type="spellStart"/>
      <w:r>
        <w:t>élaborer</w:t>
      </w:r>
      <w:proofErr w:type="spellEnd"/>
      <w:r>
        <w:t xml:space="preserve"> des </w:t>
      </w:r>
      <w:proofErr w:type="spellStart"/>
      <w:r>
        <w:t>déductions</w:t>
      </w:r>
      <w:proofErr w:type="spellEnd"/>
      <w:r>
        <w:t xml:space="preserve"> </w:t>
      </w:r>
      <w:proofErr w:type="spellStart"/>
      <w:r>
        <w:t>logiques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Pour </w:t>
      </w:r>
      <w:proofErr w:type="spellStart"/>
      <w:r>
        <w:t>traiter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sujet</w:t>
      </w:r>
      <w:proofErr w:type="spellEnd"/>
      <w:r>
        <w:t xml:space="preserve">, nous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choisi</w:t>
      </w:r>
      <w:proofErr w:type="spellEnd"/>
      <w:r>
        <w:t xml:space="preserve"> de nous </w:t>
      </w:r>
      <w:proofErr w:type="spellStart"/>
      <w:r>
        <w:t>concentrer</w:t>
      </w:r>
      <w:proofErr w:type="spellEnd"/>
      <w:r>
        <w:t xml:space="preserve"> sur </w:t>
      </w:r>
      <w:proofErr w:type="spellStart"/>
      <w:r>
        <w:t>l’adaptation</w:t>
      </w:r>
      <w:proofErr w:type="spellEnd"/>
      <w:r>
        <w:t xml:space="preserve"> des </w:t>
      </w:r>
      <w:proofErr w:type="spellStart"/>
      <w:r>
        <w:t>animaux</w:t>
      </w:r>
      <w:proofErr w:type="spellEnd"/>
      <w:r>
        <w:t xml:space="preserve"> à la </w:t>
      </w:r>
      <w:proofErr w:type="spellStart"/>
      <w:r>
        <w:t>survie</w:t>
      </w:r>
      <w:proofErr w:type="spellEnd"/>
      <w:r>
        <w:t xml:space="preserve"> et au </w:t>
      </w:r>
      <w:proofErr w:type="spellStart"/>
      <w:r>
        <w:t>déplacement</w:t>
      </w:r>
      <w:proofErr w:type="spellEnd"/>
      <w:r>
        <w:t>.</w:t>
      </w:r>
    </w:p>
    <w:p w:rsidR="000D4937" w:rsidRDefault="000D4937" w:rsidP="007F592A">
      <w:pPr>
        <w:pStyle w:val="Heading2"/>
        <w:shd w:val="clear" w:color="000000" w:fill="auto"/>
      </w:pPr>
      <w:bookmarkStart w:id="6" w:name="Session4_Section1"/>
      <w:bookmarkEnd w:id="6"/>
      <w:r>
        <w:lastRenderedPageBreak/>
        <w:t xml:space="preserve">1. Utilisation de </w:t>
      </w:r>
      <w:proofErr w:type="spellStart"/>
      <w:r>
        <w:t>cartes</w:t>
      </w:r>
      <w:proofErr w:type="spellEnd"/>
      <w:r>
        <w:t xml:space="preserve"> </w:t>
      </w:r>
      <w:proofErr w:type="spellStart"/>
      <w:r>
        <w:t>conceptuelles</w:t>
      </w:r>
      <w:proofErr w:type="spellEnd"/>
      <w:r>
        <w:t xml:space="preserve"> pour </w:t>
      </w:r>
      <w:proofErr w:type="spellStart"/>
      <w:r>
        <w:t>noter</w:t>
      </w:r>
      <w:proofErr w:type="spellEnd"/>
      <w:r>
        <w:t xml:space="preserve"> les observations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étangs</w:t>
      </w:r>
      <w:proofErr w:type="spellEnd"/>
      <w:r>
        <w:t xml:space="preserve"> et les mares </w:t>
      </w:r>
      <w:proofErr w:type="spellStart"/>
      <w:r>
        <w:t>hébergent</w:t>
      </w:r>
      <w:proofErr w:type="spellEnd"/>
      <w:r>
        <w:t xml:space="preserve"> un </w:t>
      </w:r>
      <w:proofErr w:type="spellStart"/>
      <w:r>
        <w:t>système</w:t>
      </w:r>
      <w:proofErr w:type="spellEnd"/>
      <w:r>
        <w:t xml:space="preserve"> de vie </w:t>
      </w:r>
      <w:proofErr w:type="spellStart"/>
      <w:r>
        <w:t>complexe</w:t>
      </w:r>
      <w:proofErr w:type="spellEnd"/>
      <w:r>
        <w:t xml:space="preserve"> et </w:t>
      </w:r>
      <w:proofErr w:type="spellStart"/>
      <w:r>
        <w:t>équilibré</w:t>
      </w:r>
      <w:proofErr w:type="spellEnd"/>
      <w:r>
        <w:t xml:space="preserve">. </w:t>
      </w:r>
      <w:proofErr w:type="spellStart"/>
      <w:r>
        <w:t>L’observation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type </w:t>
      </w:r>
      <w:proofErr w:type="spellStart"/>
      <w:r>
        <w:t>d’écosystème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organisée</w:t>
      </w:r>
      <w:proofErr w:type="spellEnd"/>
      <w:r>
        <w:t xml:space="preserve"> sur </w:t>
      </w:r>
      <w:proofErr w:type="spellStart"/>
      <w:r>
        <w:t>une</w:t>
      </w:r>
      <w:proofErr w:type="spellEnd"/>
      <w:r>
        <w:t xml:space="preserve"> carte </w:t>
      </w:r>
      <w:proofErr w:type="spellStart"/>
      <w:r>
        <w:t>mentale</w:t>
      </w:r>
      <w:proofErr w:type="spellEnd"/>
      <w:r>
        <w:t xml:space="preserve"> (</w:t>
      </w:r>
      <w:proofErr w:type="spellStart"/>
      <w:r>
        <w:t>voir</w:t>
      </w:r>
      <w:proofErr w:type="spellEnd"/>
      <w:r>
        <w:t xml:space="preserve"> </w:t>
      </w:r>
      <w:hyperlink r:id="rId15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clé</w:t>
        </w:r>
        <w:proofErr w:type="spellEnd"/>
        <w:r>
          <w:rPr>
            <w:rStyle w:val="Strong"/>
            <w:color w:val="143748"/>
            <w:u w:val="single"/>
          </w:rPr>
          <w:t xml:space="preserve"> : Utiliser les </w:t>
        </w:r>
        <w:proofErr w:type="spellStart"/>
        <w:r>
          <w:rPr>
            <w:rStyle w:val="Strong"/>
            <w:color w:val="143748"/>
            <w:u w:val="single"/>
          </w:rPr>
          <w:t>cartes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conceptuelles</w:t>
        </w:r>
        <w:proofErr w:type="spellEnd"/>
        <w:r>
          <w:rPr>
            <w:rStyle w:val="Strong"/>
            <w:color w:val="143748"/>
            <w:u w:val="single"/>
          </w:rPr>
          <w:t xml:space="preserve"> et le </w:t>
        </w:r>
        <w:proofErr w:type="spellStart"/>
        <w:r>
          <w:rPr>
            <w:rStyle w:val="Strong"/>
            <w:color w:val="143748"/>
            <w:u w:val="single"/>
          </w:rPr>
          <w:t>remue-méninges</w:t>
        </w:r>
        <w:proofErr w:type="spellEnd"/>
        <w:r>
          <w:rPr>
            <w:rStyle w:val="Strong"/>
            <w:color w:val="143748"/>
            <w:u w:val="single"/>
          </w:rPr>
          <w:t xml:space="preserve"> pour explorer les </w:t>
        </w:r>
        <w:proofErr w:type="spellStart"/>
        <w:r>
          <w:rPr>
            <w:rStyle w:val="Strong"/>
            <w:color w:val="143748"/>
            <w:u w:val="single"/>
          </w:rPr>
          <w:t>idées</w:t>
        </w:r>
        <w:proofErr w:type="spellEnd"/>
        <w:r>
          <w:rPr>
            <w:rStyle w:val="Strong"/>
            <w:color w:val="143748"/>
            <w:u w:val="single"/>
          </w:rPr>
          <w:t>).</w:t>
        </w:r>
      </w:hyperlink>
      <w:r>
        <w:t xml:space="preserve">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utiliseront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couleur </w:t>
      </w:r>
      <w:proofErr w:type="spellStart"/>
      <w:r>
        <w:t>différente</w:t>
      </w:r>
      <w:proofErr w:type="spellEnd"/>
      <w:r>
        <w:t xml:space="preserve"> pour y </w:t>
      </w:r>
      <w:proofErr w:type="spellStart"/>
      <w:r>
        <w:t>ajouter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idées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1</w:t>
      </w:r>
      <w:r>
        <w:t xml:space="preserve">, nous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conseillons</w:t>
      </w:r>
      <w:proofErr w:type="spellEnd"/>
      <w:r>
        <w:t xml:space="preserve"> de </w:t>
      </w:r>
      <w:proofErr w:type="spellStart"/>
      <w:r>
        <w:t>démarrer</w:t>
      </w:r>
      <w:proofErr w:type="spellEnd"/>
      <w:r>
        <w:t xml:space="preserve"> un </w:t>
      </w:r>
      <w:proofErr w:type="spellStart"/>
      <w:r>
        <w:t>projet</w:t>
      </w:r>
      <w:proofErr w:type="spellEnd"/>
      <w:r>
        <w:t xml:space="preserve"> </w:t>
      </w:r>
      <w:proofErr w:type="spellStart"/>
      <w:r>
        <w:t>ouvert</w:t>
      </w:r>
      <w:proofErr w:type="spellEnd"/>
      <w:r>
        <w:t xml:space="preserve"> (</w:t>
      </w:r>
      <w:proofErr w:type="spellStart"/>
      <w:r>
        <w:t>créer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mare </w:t>
      </w:r>
      <w:proofErr w:type="spellStart"/>
      <w:r>
        <w:t>temporaire</w:t>
      </w:r>
      <w:proofErr w:type="spellEnd"/>
      <w:r>
        <w:t xml:space="preserve"> à </w:t>
      </w:r>
      <w:proofErr w:type="spellStart"/>
      <w:r>
        <w:t>l’école</w:t>
      </w:r>
      <w:proofErr w:type="spellEnd"/>
      <w:r>
        <w:t xml:space="preserve">). Elle sera </w:t>
      </w:r>
      <w:proofErr w:type="spellStart"/>
      <w:r>
        <w:t>peuplée</w:t>
      </w:r>
      <w:proofErr w:type="spellEnd"/>
      <w:r>
        <w:t xml:space="preserve"> de </w:t>
      </w:r>
      <w:proofErr w:type="spellStart"/>
      <w:r>
        <w:t>plantes</w:t>
      </w:r>
      <w:proofErr w:type="spellEnd"/>
      <w:r>
        <w:t xml:space="preserve"> et </w:t>
      </w:r>
      <w:proofErr w:type="spellStart"/>
      <w:r>
        <w:t>d’animaux</w:t>
      </w:r>
      <w:proofErr w:type="spellEnd"/>
      <w:r>
        <w:t xml:space="preserve"> </w:t>
      </w:r>
      <w:proofErr w:type="spellStart"/>
      <w:r>
        <w:t>empruntés</w:t>
      </w:r>
      <w:proofErr w:type="spellEnd"/>
      <w:r>
        <w:t xml:space="preserve"> à </w:t>
      </w:r>
      <w:proofErr w:type="spellStart"/>
      <w:r>
        <w:t>l’environnement</w:t>
      </w:r>
      <w:proofErr w:type="spellEnd"/>
      <w:r>
        <w:t xml:space="preserve"> local. 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préférable</w:t>
      </w:r>
      <w:proofErr w:type="spellEnd"/>
      <w:r>
        <w:t xml:space="preserve"> de </w:t>
      </w:r>
      <w:proofErr w:type="spellStart"/>
      <w:r>
        <w:t>discuter</w:t>
      </w:r>
      <w:proofErr w:type="spellEnd"/>
      <w:r>
        <w:t xml:space="preserve"> </w:t>
      </w:r>
      <w:proofErr w:type="spellStart"/>
      <w:r>
        <w:t>préalablement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de la manière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allez</w:t>
      </w:r>
      <w:proofErr w:type="spellEnd"/>
      <w:r>
        <w:t xml:space="preserve"> </w:t>
      </w:r>
      <w:proofErr w:type="spellStart"/>
      <w:r>
        <w:t>prélever</w:t>
      </w:r>
      <w:proofErr w:type="spellEnd"/>
      <w:r>
        <w:t xml:space="preserve"> des </w:t>
      </w:r>
      <w:proofErr w:type="spellStart"/>
      <w:r>
        <w:t>éléments</w:t>
      </w:r>
      <w:proofErr w:type="spellEnd"/>
      <w:r>
        <w:t xml:space="preserve"> </w:t>
      </w:r>
      <w:proofErr w:type="spellStart"/>
      <w:r>
        <w:t>vivants</w:t>
      </w:r>
      <w:proofErr w:type="spellEnd"/>
      <w:r>
        <w:t xml:space="preserve"> de </w:t>
      </w:r>
      <w:proofErr w:type="spellStart"/>
      <w:r>
        <w:t>l’étang</w:t>
      </w:r>
      <w:proofErr w:type="spellEnd"/>
      <w:r>
        <w:t xml:space="preserve"> et les </w:t>
      </w:r>
      <w:proofErr w:type="spellStart"/>
      <w:r>
        <w:t>préserver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sécurité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mare </w:t>
      </w:r>
      <w:proofErr w:type="spellStart"/>
      <w:r>
        <w:t>temporaire</w:t>
      </w:r>
      <w:proofErr w:type="spellEnd"/>
      <w:r>
        <w:t xml:space="preserve">. Pendant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semaines</w:t>
      </w:r>
      <w:proofErr w:type="spellEnd"/>
      <w:r>
        <w:t xml:space="preserve">,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feront</w:t>
      </w:r>
      <w:proofErr w:type="spellEnd"/>
      <w:r>
        <w:t xml:space="preserve"> des observations précises sur la vie dans la mare. </w:t>
      </w:r>
      <w:proofErr w:type="spellStart"/>
      <w:r>
        <w:t>En</w:t>
      </w:r>
      <w:proofErr w:type="spellEnd"/>
      <w:r>
        <w:t xml:space="preserve"> « </w:t>
      </w:r>
      <w:proofErr w:type="spellStart"/>
      <w:r>
        <w:t>apportant</w:t>
      </w:r>
      <w:proofErr w:type="spellEnd"/>
      <w:r>
        <w:t xml:space="preserve"> » </w:t>
      </w:r>
      <w:proofErr w:type="spellStart"/>
      <w:r>
        <w:t>temporairement</w:t>
      </w:r>
      <w:proofErr w:type="spellEnd"/>
      <w:r>
        <w:t xml:space="preserve"> la nature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créez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ressource</w:t>
      </w:r>
      <w:proofErr w:type="spellEnd"/>
      <w:r>
        <w:t xml:space="preserve"> qui </w:t>
      </w:r>
      <w:proofErr w:type="spellStart"/>
      <w:r>
        <w:t>permet</w:t>
      </w:r>
      <w:proofErr w:type="spellEnd"/>
      <w:r>
        <w:t xml:space="preserve"> de prolonger les observations </w:t>
      </w:r>
      <w:proofErr w:type="spellStart"/>
      <w:r>
        <w:t>initiales</w:t>
      </w:r>
      <w:proofErr w:type="spellEnd"/>
      <w:r>
        <w:t xml:space="preserve"> et de </w:t>
      </w:r>
      <w:proofErr w:type="spellStart"/>
      <w:r>
        <w:t>réaliser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démarche </w:t>
      </w:r>
      <w:proofErr w:type="spellStart"/>
      <w:r>
        <w:t>véritablement</w:t>
      </w:r>
      <w:proofErr w:type="spellEnd"/>
      <w:r>
        <w:t xml:space="preserve"> </w:t>
      </w:r>
      <w:proofErr w:type="spellStart"/>
      <w:r>
        <w:t>scientifique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enseignants</w:t>
      </w:r>
      <w:proofErr w:type="spellEnd"/>
      <w:r>
        <w:t xml:space="preserve"> se </w:t>
      </w:r>
      <w:proofErr w:type="spellStart"/>
      <w:r>
        <w:t>sentent</w:t>
      </w:r>
      <w:proofErr w:type="spellEnd"/>
      <w:r>
        <w:t xml:space="preserve"> </w:t>
      </w:r>
      <w:proofErr w:type="spellStart"/>
      <w:r>
        <w:t>souvent</w:t>
      </w:r>
      <w:proofErr w:type="spellEnd"/>
      <w:r>
        <w:t xml:space="preserve"> mal à </w:t>
      </w:r>
      <w:proofErr w:type="spellStart"/>
      <w:r>
        <w:t>l’aise</w:t>
      </w:r>
      <w:proofErr w:type="spellEnd"/>
      <w:r>
        <w:t xml:space="preserve"> </w:t>
      </w:r>
      <w:proofErr w:type="spellStart"/>
      <w:r>
        <w:t>devant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type de travail </w:t>
      </w:r>
      <w:proofErr w:type="spellStart"/>
      <w:r>
        <w:t>ouvert</w:t>
      </w:r>
      <w:proofErr w:type="spellEnd"/>
      <w:r>
        <w:t xml:space="preserve">.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plus </w:t>
      </w:r>
      <w:proofErr w:type="spellStart"/>
      <w:r>
        <w:t>centré</w:t>
      </w:r>
      <w:proofErr w:type="spellEnd"/>
      <w:r>
        <w:t xml:space="preserve"> sur </w:t>
      </w:r>
      <w:proofErr w:type="spellStart"/>
      <w:r>
        <w:t>l’apprenant</w:t>
      </w:r>
      <w:proofErr w:type="spellEnd"/>
      <w:r>
        <w:t xml:space="preserve">; </w:t>
      </w:r>
      <w:proofErr w:type="spellStart"/>
      <w:r>
        <w:t>l’apprentissage</w:t>
      </w:r>
      <w:proofErr w:type="spellEnd"/>
      <w:r>
        <w:t xml:space="preserve"> se </w:t>
      </w:r>
      <w:proofErr w:type="spellStart"/>
      <w:r>
        <w:t>déroule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des </w:t>
      </w:r>
      <w:proofErr w:type="spellStart"/>
      <w:r>
        <w:t>idées</w:t>
      </w:r>
      <w:proofErr w:type="spellEnd"/>
      <w:r>
        <w:t xml:space="preserve"> des </w:t>
      </w:r>
      <w:proofErr w:type="spellStart"/>
      <w:r>
        <w:t>élèves</w:t>
      </w:r>
      <w:proofErr w:type="spellEnd"/>
      <w:r>
        <w:t xml:space="preserve"> et de </w:t>
      </w:r>
      <w:proofErr w:type="spellStart"/>
      <w:r>
        <w:t>ce</w:t>
      </w:r>
      <w:proofErr w:type="spellEnd"/>
      <w:r>
        <w:t xml:space="preserve"> qui les </w:t>
      </w:r>
      <w:proofErr w:type="spellStart"/>
      <w:r>
        <w:t>intéressent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serez</w:t>
      </w:r>
      <w:proofErr w:type="spellEnd"/>
      <w:r>
        <w:t xml:space="preserve"> </w:t>
      </w:r>
      <w:proofErr w:type="spellStart"/>
      <w:r>
        <w:t>certainement</w:t>
      </w:r>
      <w:proofErr w:type="spellEnd"/>
      <w:r>
        <w:t xml:space="preserve"> </w:t>
      </w:r>
      <w:proofErr w:type="spellStart"/>
      <w:r>
        <w:t>surpris</w:t>
      </w:r>
      <w:proofErr w:type="spellEnd"/>
      <w:r>
        <w:t xml:space="preserve"> par </w:t>
      </w:r>
      <w:proofErr w:type="spellStart"/>
      <w:r>
        <w:t>l’enthousiasme</w:t>
      </w:r>
      <w:proofErr w:type="spellEnd"/>
      <w:r>
        <w:t xml:space="preserve"> de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et la </w:t>
      </w:r>
      <w:proofErr w:type="spellStart"/>
      <w:r>
        <w:t>qualité</w:t>
      </w:r>
      <w:proofErr w:type="spellEnd"/>
      <w:r>
        <w:t xml:space="preserve"> du travail </w:t>
      </w:r>
      <w:proofErr w:type="spellStart"/>
      <w:r>
        <w:t>produit</w:t>
      </w:r>
      <w:proofErr w:type="spellEnd"/>
      <w:r>
        <w:t xml:space="preserve">. </w:t>
      </w:r>
      <w:proofErr w:type="spellStart"/>
      <w:r>
        <w:t>N’oubliez</w:t>
      </w:r>
      <w:proofErr w:type="spellEnd"/>
      <w:r>
        <w:t xml:space="preserve"> pas </w:t>
      </w:r>
      <w:proofErr w:type="spellStart"/>
      <w:r>
        <w:t>qu’il</w:t>
      </w:r>
      <w:proofErr w:type="spellEnd"/>
      <w:r>
        <w:t xml:space="preserve"> </w:t>
      </w:r>
      <w:proofErr w:type="spellStart"/>
      <w:r>
        <w:t>n’existe</w:t>
      </w:r>
      <w:proofErr w:type="spellEnd"/>
      <w:r>
        <w:t xml:space="preserve"> pas de </w:t>
      </w:r>
      <w:proofErr w:type="spellStart"/>
      <w:r>
        <w:t>réponses</w:t>
      </w:r>
      <w:proofErr w:type="spellEnd"/>
      <w:r>
        <w:t xml:space="preserve"> </w:t>
      </w:r>
      <w:proofErr w:type="spellStart"/>
      <w:r>
        <w:t>correctes</w:t>
      </w:r>
      <w:proofErr w:type="spellEnd"/>
      <w:r>
        <w:t xml:space="preserve"> dans un travail </w:t>
      </w:r>
      <w:proofErr w:type="spellStart"/>
      <w:r>
        <w:t>ouvert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type. Ce travail </w:t>
      </w:r>
      <w:proofErr w:type="spellStart"/>
      <w:r>
        <w:t>s’appuie</w:t>
      </w:r>
      <w:proofErr w:type="spellEnd"/>
      <w:r>
        <w:t xml:space="preserve"> sur </w:t>
      </w:r>
      <w:proofErr w:type="spellStart"/>
      <w:r>
        <w:t>une</w:t>
      </w:r>
      <w:proofErr w:type="spellEnd"/>
      <w:r>
        <w:t xml:space="preserve"> observation </w:t>
      </w:r>
      <w:proofErr w:type="spellStart"/>
      <w:r>
        <w:t>précise</w:t>
      </w:r>
      <w:proofErr w:type="spellEnd"/>
      <w:r>
        <w:t xml:space="preserve">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réflexion</w:t>
      </w:r>
      <w:proofErr w:type="spellEnd"/>
      <w:r>
        <w:t xml:space="preserve"> </w:t>
      </w:r>
      <w:proofErr w:type="spellStart"/>
      <w:r>
        <w:t>claire</w:t>
      </w:r>
      <w:proofErr w:type="spellEnd"/>
      <w:r>
        <w:t xml:space="preserve"> et </w:t>
      </w:r>
      <w:proofErr w:type="spellStart"/>
      <w:r>
        <w:t>pertinente</w:t>
      </w:r>
      <w:proofErr w:type="spellEnd"/>
      <w:r>
        <w:t xml:space="preserve"> qui </w:t>
      </w:r>
      <w:proofErr w:type="spellStart"/>
      <w:r>
        <w:t>produit</w:t>
      </w:r>
      <w:proofErr w:type="spellEnd"/>
      <w:r>
        <w:t xml:space="preserve"> des </w:t>
      </w:r>
      <w:proofErr w:type="spellStart"/>
      <w:r>
        <w:t>déductions</w:t>
      </w:r>
      <w:proofErr w:type="spellEnd"/>
      <w:r>
        <w:t xml:space="preserve"> </w:t>
      </w:r>
      <w:proofErr w:type="spellStart"/>
      <w:r>
        <w:t>pleines</w:t>
      </w:r>
      <w:proofErr w:type="spellEnd"/>
      <w:r>
        <w:t xml:space="preserve"> de </w:t>
      </w:r>
      <w:proofErr w:type="spellStart"/>
      <w:r>
        <w:t>sens.</w:t>
      </w:r>
      <w:proofErr w:type="spell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</w:t>
      </w:r>
      <w:r>
        <w:rPr>
          <w:rStyle w:val="Strong"/>
        </w:rPr>
        <w:t>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1 </w:t>
      </w:r>
      <w:proofErr w:type="spellStart"/>
      <w:r>
        <w:t>décrit</w:t>
      </w:r>
      <w:proofErr w:type="spellEnd"/>
      <w:r>
        <w:t xml:space="preserve"> comment un </w:t>
      </w:r>
      <w:proofErr w:type="spellStart"/>
      <w:r>
        <w:t>problème</w:t>
      </w:r>
      <w:proofErr w:type="spellEnd"/>
      <w:r>
        <w:t xml:space="preserve"> </w:t>
      </w:r>
      <w:proofErr w:type="spellStart"/>
      <w:r>
        <w:t>d’environnement</w:t>
      </w:r>
      <w:proofErr w:type="spellEnd"/>
      <w:r>
        <w:t xml:space="preserve"> local </w:t>
      </w:r>
      <w:proofErr w:type="spellStart"/>
      <w:r>
        <w:t>spécifique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servir</w:t>
      </w:r>
      <w:proofErr w:type="spellEnd"/>
      <w:r>
        <w:t xml:space="preserve"> de base à </w:t>
      </w:r>
      <w:proofErr w:type="spellStart"/>
      <w:r>
        <w:t>ce</w:t>
      </w:r>
      <w:proofErr w:type="spellEnd"/>
      <w:r>
        <w:t xml:space="preserve"> type de travail. </w:t>
      </w:r>
      <w:proofErr w:type="spellStart"/>
      <w:r>
        <w:t>Avez-vous</w:t>
      </w:r>
      <w:proofErr w:type="spellEnd"/>
      <w:r>
        <w:t xml:space="preserve"> </w:t>
      </w:r>
      <w:proofErr w:type="spellStart"/>
      <w:r>
        <w:t>rencontré</w:t>
      </w:r>
      <w:proofErr w:type="spellEnd"/>
      <w:r>
        <w:t xml:space="preserve"> des </w:t>
      </w:r>
      <w:proofErr w:type="spellStart"/>
      <w:r>
        <w:t>problèmes</w:t>
      </w:r>
      <w:proofErr w:type="spellEnd"/>
      <w:r>
        <w:t xml:space="preserve"> </w:t>
      </w:r>
      <w:proofErr w:type="spellStart"/>
      <w:r>
        <w:t>similaires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</w:t>
      </w:r>
      <w:proofErr w:type="spellStart"/>
      <w:proofErr w:type="gramStart"/>
      <w:r>
        <w:t>région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Profitez</w:t>
      </w:r>
      <w:proofErr w:type="spellEnd"/>
      <w:r>
        <w:t xml:space="preserve"> de </w:t>
      </w:r>
      <w:proofErr w:type="spellStart"/>
      <w:r>
        <w:t>cette</w:t>
      </w:r>
      <w:proofErr w:type="spellEnd"/>
      <w:r>
        <w:t xml:space="preserve"> occasion pour demander à un expert local (</w:t>
      </w:r>
      <w:proofErr w:type="spellStart"/>
      <w:r>
        <w:t>une</w:t>
      </w:r>
      <w:proofErr w:type="spellEnd"/>
      <w:r>
        <w:t xml:space="preserve"> </w:t>
      </w:r>
      <w:proofErr w:type="spellStart"/>
      <w:r>
        <w:t>personne</w:t>
      </w:r>
      <w:proofErr w:type="spellEnd"/>
      <w:r>
        <w:t xml:space="preserve"> </w:t>
      </w:r>
      <w:proofErr w:type="spellStart"/>
      <w:r>
        <w:t>ressource</w:t>
      </w:r>
      <w:proofErr w:type="spellEnd"/>
      <w:r>
        <w:t xml:space="preserve">) de </w:t>
      </w:r>
      <w:proofErr w:type="spellStart"/>
      <w:r>
        <w:t>venir</w:t>
      </w:r>
      <w:proofErr w:type="spellEnd"/>
      <w:r>
        <w:t xml:space="preserve"> </w:t>
      </w:r>
      <w:proofErr w:type="spellStart"/>
      <w:r>
        <w:t>parler</w:t>
      </w:r>
      <w:proofErr w:type="spellEnd"/>
      <w:r>
        <w:t xml:space="preserve"> du </w:t>
      </w:r>
      <w:proofErr w:type="spellStart"/>
      <w:r>
        <w:t>problème</w:t>
      </w:r>
      <w:proofErr w:type="spellEnd"/>
      <w:r>
        <w:t xml:space="preserve"> à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. </w:t>
      </w:r>
      <w:proofErr w:type="spellStart"/>
      <w:r>
        <w:t>Pensez</w:t>
      </w:r>
      <w:proofErr w:type="spellEnd"/>
      <w:r>
        <w:t xml:space="preserve"> à prendre le temps de </w:t>
      </w:r>
      <w:proofErr w:type="spellStart"/>
      <w:r>
        <w:t>préparer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questions avec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visite</w:t>
      </w:r>
      <w:proofErr w:type="spellEnd"/>
      <w:r>
        <w:t xml:space="preserve"> (</w:t>
      </w:r>
      <w:proofErr w:type="spellStart"/>
      <w:r>
        <w:t>voir</w:t>
      </w:r>
      <w:proofErr w:type="spellEnd"/>
      <w:r>
        <w:t xml:space="preserve"> </w:t>
      </w:r>
      <w:hyperlink r:id="rId16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clé</w:t>
        </w:r>
        <w:proofErr w:type="spellEnd"/>
        <w:r>
          <w:rPr>
            <w:rStyle w:val="Strong"/>
            <w:color w:val="143748"/>
            <w:u w:val="single"/>
          </w:rPr>
          <w:t xml:space="preserve"> : Utiliser </w:t>
        </w:r>
        <w:proofErr w:type="spellStart"/>
        <w:r>
          <w:rPr>
            <w:rStyle w:val="Strong"/>
            <w:color w:val="143748"/>
            <w:u w:val="single"/>
          </w:rPr>
          <w:t>l’environnement</w:t>
        </w:r>
        <w:proofErr w:type="spellEnd"/>
        <w:r>
          <w:rPr>
            <w:rStyle w:val="Strong"/>
            <w:color w:val="143748"/>
            <w:u w:val="single"/>
          </w:rPr>
          <w:t xml:space="preserve"> local </w:t>
        </w:r>
        <w:proofErr w:type="spellStart"/>
        <w:r>
          <w:rPr>
            <w:rStyle w:val="Strong"/>
            <w:color w:val="143748"/>
            <w:u w:val="single"/>
          </w:rPr>
          <w:t>ou</w:t>
        </w:r>
        <w:proofErr w:type="spellEnd"/>
        <w:r>
          <w:rPr>
            <w:rStyle w:val="Strong"/>
            <w:color w:val="143748"/>
            <w:u w:val="single"/>
          </w:rPr>
          <w:t xml:space="preserve"> la </w:t>
        </w:r>
        <w:proofErr w:type="spellStart"/>
        <w:r>
          <w:rPr>
            <w:rStyle w:val="Strong"/>
            <w:color w:val="143748"/>
            <w:u w:val="single"/>
          </w:rPr>
          <w:t>communauté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comme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>).</w:t>
        </w:r>
      </w:hyperlink>
    </w:p>
    <w:p w:rsidR="00F50320" w:rsidRDefault="00F50320" w:rsidP="007F592A">
      <w:pPr>
        <w:shd w:val="clear" w:color="000000" w:fill="auto"/>
        <w:spacing w:before="100" w:beforeAutospacing="1" w:after="100" w:afterAutospacing="1"/>
      </w:pPr>
    </w:p>
    <w:p w:rsidR="00F50320" w:rsidRDefault="00F50320" w:rsidP="007F592A">
      <w:pPr>
        <w:shd w:val="clear" w:color="000000" w:fill="auto"/>
        <w:spacing w:before="100" w:beforeAutospacing="1" w:after="100" w:afterAutospacing="1"/>
        <w:sectPr w:rsidR="00F50320" w:rsidSect="00687010">
          <w:headerReference w:type="first" r:id="rId17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BF17C6" w:rsidRPr="002823C3" w:rsidTr="00F50320">
        <w:trPr>
          <w:trHeight w:val="48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BF17C6" w:rsidRPr="002627F0" w:rsidRDefault="00BF17C6" w:rsidP="0006580E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7" w:name="Session4_Box2"/>
            <w:bookmarkEnd w:id="7"/>
            <w:r w:rsidRPr="00F944CF">
              <w:rPr>
                <w:b/>
                <w:bCs/>
                <w:color w:val="D77B2A"/>
                <w:sz w:val="29"/>
                <w:szCs w:val="29"/>
              </w:rPr>
              <w:lastRenderedPageBreak/>
              <w:t xml:space="preserve">Étude de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F944CF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Observation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d’une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plante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envahissante</w:t>
            </w:r>
            <w:proofErr w:type="spellEnd"/>
          </w:p>
        </w:tc>
      </w:tr>
      <w:tr w:rsidR="00BF17C6" w:rsidRPr="00050B6C" w:rsidTr="00F50320">
        <w:trPr>
          <w:trHeight w:val="5540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BF17C6" w:rsidRPr="00F944CF" w:rsidRDefault="00BF17C6" w:rsidP="0006580E">
            <w:pPr>
              <w:shd w:val="clear" w:color="000000" w:fill="auto"/>
              <w:spacing w:before="240" w:after="100" w:afterAutospacing="1"/>
            </w:pPr>
            <w:r w:rsidRPr="00F944CF">
              <w:t xml:space="preserve">M. Basile de Souza </w:t>
            </w:r>
            <w:proofErr w:type="spellStart"/>
            <w:r w:rsidRPr="00F944CF">
              <w:t>enseigne</w:t>
            </w:r>
            <w:proofErr w:type="spellEnd"/>
            <w:r w:rsidRPr="00F944CF">
              <w:t xml:space="preserve"> dans la </w:t>
            </w:r>
            <w:proofErr w:type="spellStart"/>
            <w:r w:rsidRPr="00F944CF">
              <w:t>vallée</w:t>
            </w:r>
            <w:proofErr w:type="spellEnd"/>
            <w:r w:rsidRPr="00F944CF">
              <w:t xml:space="preserve"> du Mono au Togo, </w:t>
            </w:r>
            <w:proofErr w:type="spellStart"/>
            <w:r w:rsidRPr="00F944CF">
              <w:t>où</w:t>
            </w:r>
            <w:proofErr w:type="spellEnd"/>
            <w:r w:rsidRPr="00F944CF">
              <w:t xml:space="preserve"> des barrages </w:t>
            </w:r>
            <w:proofErr w:type="spellStart"/>
            <w:r w:rsidRPr="00F944CF">
              <w:t>sont</w:t>
            </w:r>
            <w:proofErr w:type="spellEnd"/>
            <w:r w:rsidRPr="00F944CF">
              <w:t xml:space="preserve"> mis </w:t>
            </w:r>
            <w:proofErr w:type="spellStart"/>
            <w:r w:rsidRPr="00F944CF">
              <w:t>en</w:t>
            </w:r>
            <w:proofErr w:type="spellEnd"/>
            <w:r w:rsidRPr="00F944CF">
              <w:t xml:space="preserve"> place pour </w:t>
            </w:r>
            <w:proofErr w:type="spellStart"/>
            <w:r w:rsidRPr="00F944CF">
              <w:t>empêcher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l’eau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d’envahir</w:t>
            </w:r>
            <w:proofErr w:type="spellEnd"/>
            <w:r w:rsidRPr="00F944CF">
              <w:t xml:space="preserve"> les </w:t>
            </w:r>
            <w:proofErr w:type="spellStart"/>
            <w:r w:rsidRPr="00F944CF">
              <w:t>terres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agricoles</w:t>
            </w:r>
            <w:proofErr w:type="spellEnd"/>
            <w:r w:rsidRPr="00F944CF">
              <w:t xml:space="preserve">. </w:t>
            </w:r>
            <w:proofErr w:type="spellStart"/>
            <w:r w:rsidRPr="00F944CF">
              <w:t>Mais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il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existe</w:t>
            </w:r>
            <w:proofErr w:type="spellEnd"/>
            <w:r w:rsidRPr="00F944CF">
              <w:t xml:space="preserve"> un </w:t>
            </w:r>
            <w:proofErr w:type="spellStart"/>
            <w:r w:rsidRPr="00F944CF">
              <w:t>énorme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problème</w:t>
            </w:r>
            <w:proofErr w:type="spellEnd"/>
            <w:r w:rsidRPr="00F944CF">
              <w:t xml:space="preserve"> dans </w:t>
            </w:r>
            <w:proofErr w:type="spellStart"/>
            <w:r w:rsidRPr="00F944CF">
              <w:t>l’eau</w:t>
            </w:r>
            <w:proofErr w:type="spellEnd"/>
            <w:r w:rsidRPr="00F944CF">
              <w:t xml:space="preserve">. Une </w:t>
            </w:r>
            <w:proofErr w:type="spellStart"/>
            <w:r w:rsidRPr="00F944CF">
              <w:t>plante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étrangère</w:t>
            </w:r>
            <w:proofErr w:type="spellEnd"/>
            <w:r w:rsidRPr="00F944CF">
              <w:t xml:space="preserve"> – </w:t>
            </w:r>
            <w:r w:rsidRPr="00F944CF">
              <w:rPr>
                <w:i/>
                <w:iCs/>
              </w:rPr>
              <w:t xml:space="preserve">la </w:t>
            </w:r>
            <w:proofErr w:type="spellStart"/>
            <w:r w:rsidRPr="00F944CF">
              <w:rPr>
                <w:i/>
                <w:iCs/>
              </w:rPr>
              <w:t>jacinthe</w:t>
            </w:r>
            <w:proofErr w:type="spellEnd"/>
            <w:r w:rsidRPr="00F944CF">
              <w:rPr>
                <w:i/>
                <w:iCs/>
              </w:rPr>
              <w:t xml:space="preserve"> de </w:t>
            </w:r>
            <w:proofErr w:type="spellStart"/>
            <w:r w:rsidRPr="00F944CF">
              <w:rPr>
                <w:i/>
                <w:iCs/>
              </w:rPr>
              <w:t>l’eau</w:t>
            </w:r>
            <w:proofErr w:type="spellEnd"/>
            <w:r w:rsidRPr="00F944CF">
              <w:rPr>
                <w:i/>
                <w:iCs/>
              </w:rPr>
              <w:t xml:space="preserve"> </w:t>
            </w:r>
            <w:r w:rsidRPr="00F944CF">
              <w:t xml:space="preserve">– </w:t>
            </w:r>
            <w:proofErr w:type="spellStart"/>
            <w:r w:rsidRPr="00F944CF">
              <w:t>prolifère</w:t>
            </w:r>
            <w:proofErr w:type="spellEnd"/>
            <w:r w:rsidRPr="00F944CF">
              <w:t xml:space="preserve"> de manière </w:t>
            </w:r>
            <w:proofErr w:type="spellStart"/>
            <w:r w:rsidRPr="00F944CF">
              <w:t>incontrôlable</w:t>
            </w:r>
            <w:proofErr w:type="spellEnd"/>
            <w:r w:rsidRPr="00F944CF">
              <w:t xml:space="preserve"> et </w:t>
            </w:r>
            <w:proofErr w:type="spellStart"/>
            <w:r w:rsidRPr="00F944CF">
              <w:t>bloque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l'écoulement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l’eau</w:t>
            </w:r>
            <w:proofErr w:type="spellEnd"/>
            <w:r w:rsidRPr="00F944CF">
              <w:t xml:space="preserve">. </w:t>
            </w:r>
          </w:p>
          <w:p w:rsidR="00BF17C6" w:rsidRPr="00F944CF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944CF">
              <w:t xml:space="preserve">M. Basile de Souza utilise </w:t>
            </w:r>
            <w:proofErr w:type="spellStart"/>
            <w:r w:rsidRPr="00F944CF">
              <w:t>ce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problème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comme</w:t>
            </w:r>
            <w:proofErr w:type="spellEnd"/>
            <w:r w:rsidRPr="00F944CF">
              <w:t xml:space="preserve"> base de </w:t>
            </w:r>
            <w:proofErr w:type="spellStart"/>
            <w:r w:rsidRPr="00F944CF">
              <w:t>réflexion</w:t>
            </w:r>
            <w:proofErr w:type="spellEnd"/>
            <w:r w:rsidRPr="00F944CF">
              <w:t xml:space="preserve"> pour </w:t>
            </w:r>
            <w:proofErr w:type="spellStart"/>
            <w:r w:rsidRPr="00F944CF">
              <w:t>sa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leçon</w:t>
            </w:r>
            <w:proofErr w:type="spellEnd"/>
            <w:r w:rsidRPr="00F944CF">
              <w:t xml:space="preserve"> de science. Il commence par </w:t>
            </w:r>
            <w:proofErr w:type="spellStart"/>
            <w:r w:rsidRPr="00F944CF">
              <w:t>l’observation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d’échantillons</w:t>
            </w:r>
            <w:proofErr w:type="spellEnd"/>
            <w:r w:rsidRPr="00F944CF">
              <w:t xml:space="preserve"> (de </w:t>
            </w:r>
            <w:proofErr w:type="spellStart"/>
            <w:r w:rsidRPr="00F944CF">
              <w:t>spécimens</w:t>
            </w:r>
            <w:proofErr w:type="spellEnd"/>
            <w:r w:rsidRPr="00F944CF">
              <w:t xml:space="preserve">) de la </w:t>
            </w:r>
            <w:proofErr w:type="spellStart"/>
            <w:r w:rsidRPr="00F944CF">
              <w:t>plante</w:t>
            </w:r>
            <w:proofErr w:type="spellEnd"/>
            <w:r w:rsidRPr="00F944CF">
              <w:t xml:space="preserve">. </w:t>
            </w:r>
            <w:proofErr w:type="spellStart"/>
            <w:r w:rsidRPr="00F944CF">
              <w:t>Ces</w:t>
            </w:r>
            <w:proofErr w:type="spellEnd"/>
            <w:r w:rsidRPr="00F944CF">
              <w:t xml:space="preserve"> observations </w:t>
            </w:r>
            <w:proofErr w:type="spellStart"/>
            <w:r w:rsidRPr="00F944CF">
              <w:t>initiales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sont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enregistrées</w:t>
            </w:r>
            <w:proofErr w:type="spellEnd"/>
            <w:r w:rsidRPr="00F944CF">
              <w:t xml:space="preserve"> dans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carte </w:t>
            </w:r>
            <w:proofErr w:type="spellStart"/>
            <w:r w:rsidRPr="00F944CF">
              <w:t>mentale</w:t>
            </w:r>
            <w:proofErr w:type="spellEnd"/>
            <w:r w:rsidRPr="00F944CF">
              <w:t xml:space="preserve"> collective (</w:t>
            </w:r>
            <w:proofErr w:type="spellStart"/>
            <w:r w:rsidRPr="00F944CF">
              <w:t>voir</w:t>
            </w:r>
            <w:proofErr w:type="spellEnd"/>
            <w:r w:rsidRPr="00F944CF">
              <w:t xml:space="preserve"> </w:t>
            </w:r>
            <w:hyperlink r:id="rId18" w:history="1"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944C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clé</w:t>
              </w:r>
              <w:proofErr w:type="spellEnd"/>
              <w:r w:rsidRPr="00F944CF">
                <w:rPr>
                  <w:b/>
                  <w:bCs/>
                  <w:color w:val="143748"/>
                  <w:u w:val="single"/>
                </w:rPr>
                <w:t xml:space="preserve"> : Utiliser les </w:t>
              </w:r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cartes</w:t>
              </w:r>
              <w:proofErr w:type="spellEnd"/>
              <w:r w:rsidRPr="00F944C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conceptuelles</w:t>
              </w:r>
              <w:proofErr w:type="spellEnd"/>
              <w:r w:rsidRPr="00F944CF">
                <w:rPr>
                  <w:b/>
                  <w:bCs/>
                  <w:color w:val="143748"/>
                  <w:u w:val="single"/>
                </w:rPr>
                <w:t xml:space="preserve"> et le </w:t>
              </w:r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remue-méninges</w:t>
              </w:r>
              <w:proofErr w:type="spellEnd"/>
              <w:r w:rsidRPr="00F944CF">
                <w:rPr>
                  <w:b/>
                  <w:bCs/>
                  <w:color w:val="143748"/>
                  <w:u w:val="single"/>
                </w:rPr>
                <w:t xml:space="preserve"> pour explorer les </w:t>
              </w:r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idées</w:t>
              </w:r>
              <w:proofErr w:type="spellEnd"/>
              <w:r w:rsidRPr="00F944CF">
                <w:rPr>
                  <w:b/>
                  <w:bCs/>
                  <w:color w:val="143748"/>
                  <w:u w:val="single"/>
                </w:rPr>
                <w:t>).</w:t>
              </w:r>
            </w:hyperlink>
            <w:r w:rsidRPr="00F944CF">
              <w:t xml:space="preserve"> Les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discutent</w:t>
            </w:r>
            <w:proofErr w:type="spellEnd"/>
            <w:r w:rsidRPr="00F944CF">
              <w:t xml:space="preserve"> de la carte </w:t>
            </w:r>
            <w:proofErr w:type="spellStart"/>
            <w:r w:rsidRPr="00F944CF">
              <w:t>conceptuelle</w:t>
            </w:r>
            <w:proofErr w:type="spellEnd"/>
            <w:r w:rsidRPr="00F944CF">
              <w:t xml:space="preserve"> (</w:t>
            </w:r>
            <w:proofErr w:type="spellStart"/>
            <w:r w:rsidRPr="00F944CF">
              <w:t>ou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mentale</w:t>
            </w:r>
            <w:proofErr w:type="spellEnd"/>
            <w:r w:rsidRPr="00F944CF">
              <w:t xml:space="preserve">), </w:t>
            </w:r>
            <w:proofErr w:type="spellStart"/>
            <w:r w:rsidRPr="00F944CF">
              <w:t>ce</w:t>
            </w:r>
            <w:proofErr w:type="spellEnd"/>
            <w:r w:rsidRPr="00F944CF">
              <w:t xml:space="preserve"> qui conduit à des observations plus </w:t>
            </w:r>
            <w:proofErr w:type="spellStart"/>
            <w:r w:rsidRPr="00F944CF">
              <w:t>approfondies</w:t>
            </w:r>
            <w:proofErr w:type="spellEnd"/>
            <w:r w:rsidRPr="00F944CF">
              <w:t xml:space="preserve">. </w:t>
            </w:r>
            <w:proofErr w:type="spellStart"/>
            <w:r w:rsidRPr="00F944CF">
              <w:t>Ensuite</w:t>
            </w:r>
            <w:proofErr w:type="spellEnd"/>
            <w:r w:rsidRPr="00F944CF">
              <w:t xml:space="preserve">, à </w:t>
            </w:r>
            <w:proofErr w:type="spellStart"/>
            <w:r w:rsidRPr="00F944CF">
              <w:t>partir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ce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qu’ils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ont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observé</w:t>
            </w:r>
            <w:proofErr w:type="spellEnd"/>
            <w:r w:rsidRPr="00F944CF">
              <w:t xml:space="preserve">, les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s’efforcent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trouver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réponse</w:t>
            </w:r>
            <w:proofErr w:type="spellEnd"/>
            <w:r w:rsidRPr="00F944CF">
              <w:t xml:space="preserve"> à la question-</w:t>
            </w:r>
            <w:proofErr w:type="spellStart"/>
            <w:proofErr w:type="gramStart"/>
            <w:r w:rsidRPr="00F944CF">
              <w:t>clé</w:t>
            </w:r>
            <w:proofErr w:type="spellEnd"/>
            <w:r w:rsidRPr="00F944CF">
              <w:t> :</w:t>
            </w:r>
            <w:proofErr w:type="gramEnd"/>
            <w:r w:rsidRPr="00F944CF">
              <w:t xml:space="preserve"> </w:t>
            </w:r>
            <w:proofErr w:type="spellStart"/>
            <w:r w:rsidRPr="00F944CF">
              <w:t>Quels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sont</w:t>
            </w:r>
            <w:proofErr w:type="spellEnd"/>
            <w:r w:rsidRPr="00F944CF">
              <w:t xml:space="preserve"> les </w:t>
            </w:r>
            <w:proofErr w:type="spellStart"/>
            <w:r w:rsidRPr="00F944CF">
              <w:t>facteurs</w:t>
            </w:r>
            <w:proofErr w:type="spellEnd"/>
            <w:r w:rsidRPr="00F944CF">
              <w:t xml:space="preserve"> et les adaptations qui </w:t>
            </w:r>
            <w:proofErr w:type="spellStart"/>
            <w:r w:rsidRPr="00F944CF">
              <w:t>ont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rendu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cette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plante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si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envahissante</w:t>
            </w:r>
            <w:proofErr w:type="spellEnd"/>
            <w:r w:rsidRPr="00F944CF">
              <w:t xml:space="preserve">  ? </w:t>
            </w:r>
          </w:p>
          <w:p w:rsidR="00BF17C6" w:rsidRPr="00F944CF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944CF">
              <w:t xml:space="preserve">Il </w:t>
            </w:r>
            <w:proofErr w:type="spellStart"/>
            <w:r w:rsidRPr="00F944CF">
              <w:t>est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clair</w:t>
            </w:r>
            <w:proofErr w:type="spellEnd"/>
            <w:r w:rsidRPr="00F944CF">
              <w:t xml:space="preserve"> que les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sont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capables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d’entamer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réflexion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scientifique</w:t>
            </w:r>
            <w:proofErr w:type="spellEnd"/>
            <w:r w:rsidRPr="00F944CF">
              <w:t xml:space="preserve">, </w:t>
            </w:r>
            <w:proofErr w:type="spellStart"/>
            <w:r w:rsidRPr="00F944CF">
              <w:t>si</w:t>
            </w:r>
            <w:proofErr w:type="spellEnd"/>
            <w:r w:rsidRPr="00F944CF">
              <w:t xml:space="preserve"> on </w:t>
            </w:r>
            <w:proofErr w:type="spellStart"/>
            <w:r w:rsidRPr="00F944CF">
              <w:t>leur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donne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l’occasion</w:t>
            </w:r>
            <w:proofErr w:type="spellEnd"/>
            <w:r w:rsidRPr="00F944CF">
              <w:t xml:space="preserve">. M. de Souza </w:t>
            </w:r>
            <w:proofErr w:type="spellStart"/>
            <w:r w:rsidRPr="00F944CF">
              <w:t>est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surpris</w:t>
            </w:r>
            <w:proofErr w:type="spellEnd"/>
            <w:r w:rsidRPr="00F944CF">
              <w:t xml:space="preserve"> et </w:t>
            </w:r>
            <w:proofErr w:type="spellStart"/>
            <w:r w:rsidRPr="00F944CF">
              <w:t>satisfait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leurs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déductions</w:t>
            </w:r>
            <w:proofErr w:type="spellEnd"/>
            <w:r w:rsidRPr="00F944CF">
              <w:t xml:space="preserve">. </w:t>
            </w:r>
            <w:proofErr w:type="spellStart"/>
            <w:r w:rsidRPr="00F944CF">
              <w:t>Elles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sont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discutées</w:t>
            </w:r>
            <w:proofErr w:type="spellEnd"/>
            <w:r w:rsidRPr="00F944CF">
              <w:t xml:space="preserve"> et </w:t>
            </w:r>
            <w:proofErr w:type="spellStart"/>
            <w:r w:rsidRPr="00F944CF">
              <w:t>écrites</w:t>
            </w:r>
            <w:proofErr w:type="spellEnd"/>
            <w:r w:rsidRPr="00F944CF">
              <w:t xml:space="preserve"> sur la carte </w:t>
            </w:r>
            <w:proofErr w:type="spellStart"/>
            <w:r w:rsidRPr="00F944CF">
              <w:t>mentale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utilisant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autre</w:t>
            </w:r>
            <w:proofErr w:type="spellEnd"/>
            <w:r w:rsidRPr="00F944CF">
              <w:t xml:space="preserve"> couleur (</w:t>
            </w:r>
            <w:proofErr w:type="spellStart"/>
            <w:r w:rsidRPr="00F944CF">
              <w:t>voir</w:t>
            </w:r>
            <w:proofErr w:type="spellEnd"/>
            <w:r w:rsidRPr="00F944CF">
              <w:t xml:space="preserve"> </w:t>
            </w:r>
            <w:proofErr w:type="spellStart"/>
            <w:r w:rsidRPr="00F944CF">
              <w:rPr>
                <w:b/>
                <w:bCs/>
                <w:color w:val="143748"/>
                <w:u w:val="single"/>
              </w:rPr>
              <w:t>Ressource</w:t>
            </w:r>
            <w:proofErr w:type="spellEnd"/>
            <w:r w:rsidRPr="00F944CF">
              <w:rPr>
                <w:b/>
                <w:bCs/>
                <w:color w:val="143748"/>
                <w:u w:val="single"/>
              </w:rPr>
              <w:t xml:space="preserve"> </w:t>
            </w:r>
            <w:proofErr w:type="gramStart"/>
            <w:r w:rsidRPr="00F944CF">
              <w:rPr>
                <w:b/>
                <w:bCs/>
                <w:color w:val="143748"/>
                <w:u w:val="single"/>
              </w:rPr>
              <w:t>1 :</w:t>
            </w:r>
            <w:proofErr w:type="gramEnd"/>
            <w:r w:rsidRPr="00F944CF">
              <w:rPr>
                <w:b/>
                <w:bCs/>
                <w:color w:val="143748"/>
                <w:u w:val="single"/>
              </w:rPr>
              <w:t xml:space="preserve"> </w:t>
            </w:r>
            <w:proofErr w:type="spellStart"/>
            <w:r w:rsidRPr="00F944CF">
              <w:rPr>
                <w:b/>
                <w:bCs/>
                <w:color w:val="143748"/>
                <w:u w:val="single"/>
              </w:rPr>
              <w:t>Réalisation</w:t>
            </w:r>
            <w:proofErr w:type="spellEnd"/>
            <w:r w:rsidRPr="00F944CF">
              <w:rPr>
                <w:b/>
                <w:bCs/>
                <w:color w:val="143748"/>
                <w:u w:val="single"/>
              </w:rPr>
              <w:t xml:space="preserve"> de </w:t>
            </w:r>
            <w:proofErr w:type="spellStart"/>
            <w:r w:rsidRPr="00F944CF">
              <w:rPr>
                <w:b/>
                <w:bCs/>
                <w:color w:val="143748"/>
                <w:u w:val="single"/>
              </w:rPr>
              <w:t>cartes</w:t>
            </w:r>
            <w:proofErr w:type="spellEnd"/>
            <w:r w:rsidRPr="00F944CF">
              <w:rPr>
                <w:b/>
                <w:bCs/>
                <w:color w:val="143748"/>
                <w:u w:val="single"/>
              </w:rPr>
              <w:t xml:space="preserve"> </w:t>
            </w:r>
            <w:proofErr w:type="spellStart"/>
            <w:r w:rsidRPr="00F944CF">
              <w:rPr>
                <w:b/>
                <w:bCs/>
                <w:color w:val="143748"/>
                <w:u w:val="single"/>
              </w:rPr>
              <w:t>conceptuelles</w:t>
            </w:r>
            <w:proofErr w:type="spellEnd"/>
            <w:r w:rsidRPr="00F944CF">
              <w:rPr>
                <w:b/>
                <w:bCs/>
                <w:color w:val="143748"/>
                <w:u w:val="single"/>
              </w:rPr>
              <w:t>).</w:t>
            </w:r>
          </w:p>
        </w:tc>
      </w:tr>
    </w:tbl>
    <w:tbl>
      <w:tblPr>
        <w:tblpPr w:leftFromText="180" w:rightFromText="180" w:vertAnchor="text" w:tblpY="305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BF17C6" w:rsidRPr="005F769C" w:rsidTr="00F50320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BF17C6" w:rsidRPr="00A14CAA" w:rsidRDefault="00BF17C6" w:rsidP="0006580E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8" w:name="Session4_Box3"/>
            <w:bookmarkEnd w:id="8"/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Activité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F944CF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Création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d’une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mare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temporaire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en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classe</w:t>
            </w:r>
            <w:proofErr w:type="spellEnd"/>
          </w:p>
        </w:tc>
      </w:tr>
      <w:tr w:rsidR="00BF17C6" w:rsidRPr="005F769C" w:rsidTr="00F50320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BF17C6" w:rsidRPr="00F944CF" w:rsidRDefault="00BF17C6" w:rsidP="0006580E">
            <w:pPr>
              <w:shd w:val="clear" w:color="000000" w:fill="auto"/>
              <w:spacing w:before="240" w:after="100" w:afterAutospacing="1"/>
            </w:pPr>
            <w:proofErr w:type="spellStart"/>
            <w:r w:rsidRPr="00F944CF">
              <w:t>Construisez</w:t>
            </w:r>
            <w:proofErr w:type="spellEnd"/>
            <w:r w:rsidRPr="00F944CF">
              <w:t xml:space="preserve"> et </w:t>
            </w:r>
            <w:proofErr w:type="spellStart"/>
            <w:r w:rsidRPr="00F944CF">
              <w:t>créez</w:t>
            </w:r>
            <w:proofErr w:type="spellEnd"/>
            <w:r w:rsidRPr="00F944CF">
              <w:t xml:space="preserve"> la mare </w:t>
            </w:r>
            <w:proofErr w:type="spellStart"/>
            <w:r w:rsidRPr="00F944CF">
              <w:t>en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vous</w:t>
            </w:r>
            <w:proofErr w:type="spellEnd"/>
            <w:r w:rsidRPr="00F944CF">
              <w:t xml:space="preserve"> aidant de la </w:t>
            </w:r>
            <w:hyperlink w:anchor="S4R2" w:history="1"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944C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F944CF">
                <w:rPr>
                  <w:b/>
                  <w:bCs/>
                  <w:color w:val="143748"/>
                  <w:u w:val="single"/>
                </w:rPr>
                <w:t xml:space="preserve">2 </w:t>
              </w:r>
              <w:r w:rsidRPr="00F944CF">
                <w:rPr>
                  <w:color w:val="143748"/>
                  <w:u w:val="single"/>
                </w:rPr>
                <w:t>:</w:t>
              </w:r>
              <w:proofErr w:type="gramEnd"/>
              <w:r w:rsidRPr="00F944CF">
                <w:rPr>
                  <w:color w:val="143748"/>
                  <w:u w:val="single"/>
                </w:rPr>
                <w:t xml:space="preserve"> </w:t>
              </w:r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Idées</w:t>
              </w:r>
              <w:proofErr w:type="spellEnd"/>
              <w:r w:rsidRPr="00F944CF">
                <w:rPr>
                  <w:b/>
                  <w:bCs/>
                  <w:color w:val="143748"/>
                  <w:u w:val="single"/>
                </w:rPr>
                <w:t xml:space="preserve"> pour </w:t>
              </w:r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une</w:t>
              </w:r>
              <w:proofErr w:type="spellEnd"/>
              <w:r w:rsidRPr="00F944CF">
                <w:rPr>
                  <w:b/>
                  <w:bCs/>
                  <w:color w:val="143748"/>
                  <w:u w:val="single"/>
                </w:rPr>
                <w:t xml:space="preserve"> mare </w:t>
              </w:r>
              <w:proofErr w:type="spellStart"/>
              <w:r w:rsidRPr="00F944CF">
                <w:rPr>
                  <w:b/>
                  <w:bCs/>
                  <w:color w:val="143748"/>
                  <w:u w:val="single"/>
                </w:rPr>
                <w:t>temporaire</w:t>
              </w:r>
              <w:proofErr w:type="spellEnd"/>
            </w:hyperlink>
            <w:r w:rsidRPr="00F944CF">
              <w:rPr>
                <w:b/>
                <w:bCs/>
              </w:rPr>
              <w:t xml:space="preserve">. </w:t>
            </w:r>
            <w:r w:rsidRPr="00F944CF">
              <w:t xml:space="preserve">Il </w:t>
            </w:r>
            <w:proofErr w:type="spellStart"/>
            <w:r w:rsidRPr="00F944CF">
              <w:t>est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préférable</w:t>
            </w:r>
            <w:proofErr w:type="spellEnd"/>
            <w:r w:rsidRPr="00F944CF">
              <w:t xml:space="preserve"> que les </w:t>
            </w:r>
            <w:proofErr w:type="spellStart"/>
            <w:r w:rsidRPr="00F944CF">
              <w:t>idées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viennent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eux-mêmes</w:t>
            </w:r>
            <w:proofErr w:type="spellEnd"/>
            <w:r w:rsidRPr="00F944CF">
              <w:t xml:space="preserve">. </w:t>
            </w:r>
            <w:proofErr w:type="spellStart"/>
            <w:r w:rsidRPr="00F944CF">
              <w:t>N’oubliez</w:t>
            </w:r>
            <w:proofErr w:type="spellEnd"/>
            <w:r w:rsidRPr="00F944CF">
              <w:t xml:space="preserve"> pas que nous </w:t>
            </w:r>
            <w:proofErr w:type="spellStart"/>
            <w:r w:rsidRPr="00F944CF">
              <w:t>apprenons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tous</w:t>
            </w:r>
            <w:proofErr w:type="spellEnd"/>
            <w:r w:rsidRPr="00F944CF">
              <w:t xml:space="preserve"> beaucoup à </w:t>
            </w:r>
            <w:proofErr w:type="spellStart"/>
            <w:r w:rsidRPr="00F944CF">
              <w:t>partir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nos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erreurs</w:t>
            </w:r>
            <w:proofErr w:type="spellEnd"/>
            <w:r w:rsidRPr="00F944CF">
              <w:t xml:space="preserve">, tout </w:t>
            </w:r>
            <w:proofErr w:type="spellStart"/>
            <w:r w:rsidRPr="00F944CF">
              <w:t>particulièrement</w:t>
            </w:r>
            <w:proofErr w:type="spellEnd"/>
            <w:r w:rsidRPr="00F944CF">
              <w:t xml:space="preserve"> les </w:t>
            </w:r>
            <w:proofErr w:type="spellStart"/>
            <w:r w:rsidRPr="00F944CF">
              <w:t>scientifiques</w:t>
            </w:r>
            <w:proofErr w:type="spellEnd"/>
            <w:r w:rsidRPr="00F944CF">
              <w:t xml:space="preserve">, qui </w:t>
            </w:r>
            <w:proofErr w:type="spellStart"/>
            <w:r w:rsidRPr="00F944CF">
              <w:t>doivent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souvent</w:t>
            </w:r>
            <w:proofErr w:type="spellEnd"/>
            <w:r w:rsidRPr="00F944CF">
              <w:t xml:space="preserve"> modifier </w:t>
            </w:r>
            <w:proofErr w:type="spellStart"/>
            <w:r w:rsidRPr="00F944CF">
              <w:t>leurs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hypothèses</w:t>
            </w:r>
            <w:proofErr w:type="spellEnd"/>
            <w:r w:rsidRPr="00F944CF">
              <w:t xml:space="preserve"> au fur et à </w:t>
            </w:r>
            <w:proofErr w:type="spellStart"/>
            <w:r w:rsidRPr="00F944CF">
              <w:t>mesure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l’évolution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leurs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projets</w:t>
            </w:r>
            <w:proofErr w:type="spellEnd"/>
            <w:r w:rsidRPr="00F944CF">
              <w:t xml:space="preserve">. </w:t>
            </w:r>
          </w:p>
          <w:p w:rsidR="00BF17C6" w:rsidRPr="00F944CF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944CF">
              <w:t xml:space="preserve">Avec </w:t>
            </w:r>
            <w:proofErr w:type="spellStart"/>
            <w:r w:rsidRPr="00F944CF">
              <w:t>vos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, </w:t>
            </w:r>
            <w:proofErr w:type="spellStart"/>
            <w:r w:rsidRPr="00F944CF">
              <w:t>réfléchissez</w:t>
            </w:r>
            <w:proofErr w:type="spellEnd"/>
            <w:r w:rsidRPr="00F944CF">
              <w:t xml:space="preserve"> à la manière </w:t>
            </w:r>
            <w:proofErr w:type="spellStart"/>
            <w:r w:rsidRPr="00F944CF">
              <w:t>dont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vous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allez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enregistrer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l’observation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animaux</w:t>
            </w:r>
            <w:proofErr w:type="spellEnd"/>
            <w:r w:rsidRPr="00F944CF">
              <w:t xml:space="preserve"> et des </w:t>
            </w:r>
            <w:proofErr w:type="spellStart"/>
            <w:r w:rsidRPr="00F944CF">
              <w:t>plantes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votre</w:t>
            </w:r>
            <w:proofErr w:type="spellEnd"/>
            <w:r w:rsidRPr="00F944CF">
              <w:t xml:space="preserve"> mare. </w:t>
            </w:r>
          </w:p>
          <w:p w:rsidR="00BF17C6" w:rsidRPr="00F944CF" w:rsidRDefault="00BF17C6" w:rsidP="00BF17C6">
            <w:pPr>
              <w:numPr>
                <w:ilvl w:val="0"/>
                <w:numId w:val="17"/>
              </w:numPr>
              <w:shd w:val="clear" w:color="000000" w:fill="auto"/>
              <w:ind w:left="780" w:right="780"/>
            </w:pPr>
            <w:proofErr w:type="spellStart"/>
            <w:r w:rsidRPr="00F944CF">
              <w:t>Peut-être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est-il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judicieux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d’utiliser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liste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ou</w:t>
            </w:r>
            <w:proofErr w:type="spellEnd"/>
            <w:r w:rsidRPr="00F944CF">
              <w:t xml:space="preserve"> un tableau pour </w:t>
            </w:r>
            <w:proofErr w:type="spellStart"/>
            <w:r w:rsidRPr="00F944CF">
              <w:t>noter</w:t>
            </w:r>
            <w:proofErr w:type="spellEnd"/>
            <w:r w:rsidRPr="00F944CF">
              <w:t xml:space="preserve"> le nom de </w:t>
            </w:r>
            <w:proofErr w:type="spellStart"/>
            <w:r w:rsidRPr="00F944CF">
              <w:t>toutes</w:t>
            </w:r>
            <w:proofErr w:type="spellEnd"/>
            <w:r w:rsidRPr="00F944CF">
              <w:t xml:space="preserve"> les </w:t>
            </w:r>
            <w:proofErr w:type="spellStart"/>
            <w:r w:rsidRPr="00F944CF">
              <w:t>plantes</w:t>
            </w:r>
            <w:proofErr w:type="spellEnd"/>
            <w:r w:rsidRPr="00F944CF">
              <w:t xml:space="preserve"> et de </w:t>
            </w:r>
            <w:proofErr w:type="spellStart"/>
            <w:r w:rsidRPr="00F944CF">
              <w:t>tous</w:t>
            </w:r>
            <w:proofErr w:type="spellEnd"/>
            <w:r w:rsidRPr="00F944CF">
              <w:t xml:space="preserve"> les </w:t>
            </w:r>
            <w:proofErr w:type="spellStart"/>
            <w:r w:rsidRPr="00F944CF">
              <w:t>animaux</w:t>
            </w:r>
            <w:proofErr w:type="spellEnd"/>
            <w:r w:rsidRPr="00F944CF">
              <w:t xml:space="preserve"> de la </w:t>
            </w:r>
            <w:proofErr w:type="gramStart"/>
            <w:r w:rsidRPr="00F944CF">
              <w:t>mare ?</w:t>
            </w:r>
            <w:proofErr w:type="gramEnd"/>
            <w:r w:rsidRPr="00F944CF">
              <w:t xml:space="preserve"> </w:t>
            </w:r>
          </w:p>
          <w:p w:rsidR="00BF17C6" w:rsidRPr="00F944CF" w:rsidRDefault="00BF17C6" w:rsidP="00BF17C6">
            <w:pPr>
              <w:numPr>
                <w:ilvl w:val="0"/>
                <w:numId w:val="17"/>
              </w:numPr>
              <w:shd w:val="clear" w:color="000000" w:fill="auto"/>
              <w:ind w:left="780" w:right="780"/>
            </w:pPr>
            <w:r w:rsidRPr="00F944CF">
              <w:t xml:space="preserve">Comment </w:t>
            </w:r>
            <w:proofErr w:type="spellStart"/>
            <w:r w:rsidRPr="00F944CF">
              <w:t>allez-vous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répartir</w:t>
            </w:r>
            <w:proofErr w:type="spellEnd"/>
            <w:r w:rsidRPr="00F944CF">
              <w:t xml:space="preserve"> le travail </w:t>
            </w:r>
            <w:proofErr w:type="spellStart"/>
            <w:r w:rsidRPr="00F944CF">
              <w:t>d’observation</w:t>
            </w:r>
            <w:proofErr w:type="spellEnd"/>
            <w:r w:rsidRPr="00F944CF">
              <w:t xml:space="preserve"> entre les </w:t>
            </w:r>
            <w:proofErr w:type="spellStart"/>
            <w:proofErr w:type="gramStart"/>
            <w:r w:rsidRPr="00F944CF">
              <w:t>élèves</w:t>
            </w:r>
            <w:proofErr w:type="spellEnd"/>
            <w:r w:rsidRPr="00F944CF">
              <w:t>  ?</w:t>
            </w:r>
            <w:proofErr w:type="gramEnd"/>
            <w:r w:rsidRPr="00F944CF">
              <w:t xml:space="preserve"> </w:t>
            </w:r>
          </w:p>
          <w:p w:rsidR="00BF17C6" w:rsidRPr="00F944CF" w:rsidRDefault="00BF17C6" w:rsidP="00BF17C6">
            <w:pPr>
              <w:numPr>
                <w:ilvl w:val="0"/>
                <w:numId w:val="17"/>
              </w:numPr>
              <w:shd w:val="clear" w:color="000000" w:fill="auto"/>
              <w:ind w:left="780" w:right="780"/>
            </w:pPr>
            <w:r w:rsidRPr="00F944CF">
              <w:t xml:space="preserve">Comment se </w:t>
            </w:r>
            <w:proofErr w:type="spellStart"/>
            <w:r w:rsidRPr="00F944CF">
              <w:t>fera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l’enregistrement</w:t>
            </w:r>
            <w:proofErr w:type="spellEnd"/>
            <w:r w:rsidRPr="00F944CF">
              <w:t xml:space="preserve"> des </w:t>
            </w:r>
            <w:proofErr w:type="spellStart"/>
            <w:proofErr w:type="gramStart"/>
            <w:r w:rsidRPr="00F944CF">
              <w:t>données</w:t>
            </w:r>
            <w:proofErr w:type="spellEnd"/>
            <w:r w:rsidRPr="00F944CF">
              <w:t xml:space="preserve"> ?</w:t>
            </w:r>
            <w:proofErr w:type="gramEnd"/>
            <w:r w:rsidRPr="00F944CF">
              <w:t xml:space="preserve"> </w:t>
            </w:r>
          </w:p>
          <w:p w:rsidR="00BF17C6" w:rsidRPr="00F944CF" w:rsidRDefault="00BF17C6" w:rsidP="00BF17C6">
            <w:pPr>
              <w:numPr>
                <w:ilvl w:val="0"/>
                <w:numId w:val="17"/>
              </w:numPr>
              <w:shd w:val="clear" w:color="000000" w:fill="auto"/>
              <w:ind w:left="780" w:right="780"/>
            </w:pPr>
            <w:r w:rsidRPr="00F944CF">
              <w:t>Est-</w:t>
            </w:r>
            <w:proofErr w:type="spellStart"/>
            <w:r w:rsidRPr="00F944CF">
              <w:t>ce</w:t>
            </w:r>
            <w:proofErr w:type="spellEnd"/>
            <w:r w:rsidRPr="00F944CF">
              <w:t xml:space="preserve"> que </w:t>
            </w:r>
            <w:proofErr w:type="spellStart"/>
            <w:r w:rsidRPr="00F944CF">
              <w:t>vous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allez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laisser</w:t>
            </w:r>
            <w:proofErr w:type="spellEnd"/>
            <w:r w:rsidRPr="00F944CF">
              <w:t xml:space="preserve"> un cahier de notes </w:t>
            </w:r>
            <w:proofErr w:type="spellStart"/>
            <w:r w:rsidRPr="00F944CF">
              <w:t>près</w:t>
            </w:r>
            <w:proofErr w:type="spellEnd"/>
            <w:r w:rsidRPr="00F944CF">
              <w:t xml:space="preserve"> de la </w:t>
            </w:r>
            <w:proofErr w:type="gramStart"/>
            <w:r w:rsidRPr="00F944CF">
              <w:t>mare  ?</w:t>
            </w:r>
            <w:proofErr w:type="gramEnd"/>
            <w:r w:rsidRPr="00F944CF">
              <w:t xml:space="preserve"> </w:t>
            </w:r>
          </w:p>
          <w:p w:rsidR="00BF17C6" w:rsidRPr="00F944CF" w:rsidRDefault="00BF17C6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944CF">
              <w:t>Lorsque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vous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avez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rassemblé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suffisamment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d’observations</w:t>
            </w:r>
            <w:proofErr w:type="spellEnd"/>
            <w:r w:rsidRPr="00F944CF">
              <w:t xml:space="preserve">, </w:t>
            </w:r>
            <w:proofErr w:type="spellStart"/>
            <w:r w:rsidRPr="00F944CF">
              <w:t>essayez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d’en</w:t>
            </w:r>
            <w:proofErr w:type="spellEnd"/>
            <w:r w:rsidRPr="00F944CF">
              <w:t xml:space="preserve"> faire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carte </w:t>
            </w:r>
            <w:proofErr w:type="spellStart"/>
            <w:r w:rsidRPr="00F944CF">
              <w:t>mentale</w:t>
            </w:r>
            <w:proofErr w:type="spellEnd"/>
            <w:r w:rsidRPr="00F944CF">
              <w:t xml:space="preserve">. Quelle sera </w:t>
            </w:r>
            <w:proofErr w:type="spellStart"/>
            <w:r w:rsidRPr="00F944CF">
              <w:t>sa</w:t>
            </w:r>
            <w:proofErr w:type="spellEnd"/>
            <w:r w:rsidRPr="00F944CF">
              <w:t xml:space="preserve"> </w:t>
            </w:r>
            <w:proofErr w:type="spellStart"/>
            <w:proofErr w:type="gramStart"/>
            <w:r w:rsidRPr="00F944CF">
              <w:t>présentation</w:t>
            </w:r>
            <w:proofErr w:type="spellEnd"/>
            <w:r w:rsidRPr="00F944CF">
              <w:t xml:space="preserve"> ?</w:t>
            </w:r>
            <w:proofErr w:type="gramEnd"/>
            <w:r w:rsidRPr="00F944CF">
              <w:t xml:space="preserve"> </w:t>
            </w:r>
            <w:proofErr w:type="spellStart"/>
            <w:r w:rsidRPr="00F944CF">
              <w:t>Vous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pouvez</w:t>
            </w:r>
            <w:proofErr w:type="spellEnd"/>
            <w:r w:rsidRPr="00F944CF">
              <w:t xml:space="preserve"> utiliser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grande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feuille</w:t>
            </w:r>
            <w:proofErr w:type="spellEnd"/>
            <w:r w:rsidRPr="00F944CF">
              <w:t xml:space="preserve"> de papier, le </w:t>
            </w:r>
            <w:proofErr w:type="spellStart"/>
            <w:r w:rsidRPr="00F944CF">
              <w:t>mur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ou</w:t>
            </w:r>
            <w:proofErr w:type="spellEnd"/>
            <w:r w:rsidRPr="00F944CF">
              <w:t xml:space="preserve"> le tableau noir. </w:t>
            </w:r>
          </w:p>
          <w:p w:rsidR="00BF17C6" w:rsidRPr="006D1039" w:rsidRDefault="00BF17C6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944CF">
              <w:t>Ensuite</w:t>
            </w:r>
            <w:proofErr w:type="spellEnd"/>
            <w:r w:rsidRPr="00F944CF">
              <w:t xml:space="preserve">, </w:t>
            </w:r>
            <w:proofErr w:type="spellStart"/>
            <w:r w:rsidRPr="00F944CF">
              <w:t>demandez</w:t>
            </w:r>
            <w:proofErr w:type="spellEnd"/>
            <w:r w:rsidRPr="00F944CF">
              <w:t xml:space="preserve"> à </w:t>
            </w:r>
            <w:proofErr w:type="spellStart"/>
            <w:r w:rsidRPr="00F944CF">
              <w:t>vos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répartis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binômes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ou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</w:t>
            </w:r>
            <w:proofErr w:type="spellEnd"/>
            <w:r w:rsidRPr="00F944CF">
              <w:t xml:space="preserve"> petits </w:t>
            </w:r>
            <w:proofErr w:type="spellStart"/>
            <w:r w:rsidRPr="00F944CF">
              <w:t>groupes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réfléchir</w:t>
            </w:r>
            <w:proofErr w:type="spellEnd"/>
            <w:r w:rsidRPr="00F944CF">
              <w:t xml:space="preserve"> aux </w:t>
            </w:r>
            <w:proofErr w:type="spellStart"/>
            <w:r w:rsidRPr="00F944CF">
              <w:t>déductions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qu’ils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peuvent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ajouter</w:t>
            </w:r>
            <w:proofErr w:type="spellEnd"/>
            <w:r w:rsidRPr="00F944CF">
              <w:t xml:space="preserve"> sur la carte </w:t>
            </w:r>
            <w:proofErr w:type="spellStart"/>
            <w:r w:rsidRPr="00F944CF">
              <w:t>mentale</w:t>
            </w:r>
            <w:proofErr w:type="spellEnd"/>
            <w:r w:rsidRPr="00F944CF">
              <w:t xml:space="preserve"> dans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couleur </w:t>
            </w:r>
            <w:proofErr w:type="spellStart"/>
            <w:r w:rsidRPr="00F944CF">
              <w:t>différente</w:t>
            </w:r>
            <w:proofErr w:type="spellEnd"/>
            <w:r w:rsidRPr="00F944CF">
              <w:t xml:space="preserve">. </w:t>
            </w:r>
            <w:proofErr w:type="spellStart"/>
            <w:r w:rsidRPr="00F944CF">
              <w:t>Vous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pouvez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mettre</w:t>
            </w:r>
            <w:proofErr w:type="spellEnd"/>
            <w:r w:rsidRPr="00F944CF">
              <w:t xml:space="preserve"> les </w:t>
            </w:r>
            <w:proofErr w:type="spellStart"/>
            <w:r w:rsidRPr="00F944CF">
              <w:t>initiales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à </w:t>
            </w:r>
            <w:proofErr w:type="spellStart"/>
            <w:r w:rsidRPr="00F944CF">
              <w:t>côté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leurs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déductions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comme</w:t>
            </w:r>
            <w:proofErr w:type="spellEnd"/>
            <w:r w:rsidRPr="00F944CF">
              <w:t xml:space="preserve"> marque de </w:t>
            </w:r>
            <w:r>
              <w:t xml:space="preserve">reconnaissance de </w:t>
            </w:r>
            <w:proofErr w:type="spellStart"/>
            <w:r>
              <w:t>leur</w:t>
            </w:r>
            <w:proofErr w:type="spellEnd"/>
            <w:r>
              <w:t xml:space="preserve"> travail.</w:t>
            </w:r>
          </w:p>
        </w:tc>
      </w:tr>
    </w:tbl>
    <w:p w:rsidR="000D4937" w:rsidRDefault="000D4937" w:rsidP="007F592A">
      <w:pPr>
        <w:shd w:val="clear" w:color="000000" w:fill="auto"/>
        <w:spacing w:before="100" w:beforeAutospacing="1" w:after="100" w:afterAutospacing="1"/>
      </w:pPr>
    </w:p>
    <w:p w:rsidR="000D4937" w:rsidRDefault="000D4937" w:rsidP="007F592A">
      <w:pPr>
        <w:pStyle w:val="Heading2"/>
        <w:shd w:val="clear" w:color="000000" w:fill="auto"/>
      </w:pPr>
      <w:bookmarkStart w:id="9" w:name="Session4_Section2"/>
      <w:bookmarkEnd w:id="9"/>
      <w:r>
        <w:lastRenderedPageBreak/>
        <w:t xml:space="preserve">2. </w:t>
      </w:r>
      <w:proofErr w:type="spellStart"/>
      <w:r>
        <w:t>Réfléchir</w:t>
      </w:r>
      <w:proofErr w:type="spellEnd"/>
      <w:r>
        <w:t xml:space="preserve"> aux adaptations des </w:t>
      </w:r>
      <w:proofErr w:type="spellStart"/>
      <w:r>
        <w:t>animaux</w:t>
      </w:r>
      <w:proofErr w:type="spellEnd"/>
      <w:r>
        <w:t xml:space="preserve"> et des </w:t>
      </w:r>
      <w:proofErr w:type="spellStart"/>
      <w:r>
        <w:t>plantes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</w:t>
      </w:r>
      <w:proofErr w:type="spellStart"/>
      <w:r>
        <w:t>plantes</w:t>
      </w:r>
      <w:proofErr w:type="spellEnd"/>
      <w:r>
        <w:t xml:space="preserve"> et les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capables</w:t>
      </w:r>
      <w:proofErr w:type="spellEnd"/>
      <w:r>
        <w:t xml:space="preserve"> de </w:t>
      </w:r>
      <w:proofErr w:type="spellStart"/>
      <w:r>
        <w:t>s’adapter</w:t>
      </w:r>
      <w:proofErr w:type="spellEnd"/>
      <w:r>
        <w:t xml:space="preserve"> à un grand </w:t>
      </w:r>
      <w:proofErr w:type="spellStart"/>
      <w:r>
        <w:t>nombre</w:t>
      </w:r>
      <w:proofErr w:type="spellEnd"/>
      <w:r>
        <w:t xml:space="preserve"> de conditions sur </w:t>
      </w:r>
      <w:proofErr w:type="spellStart"/>
      <w:r>
        <w:t>terre</w:t>
      </w:r>
      <w:proofErr w:type="spellEnd"/>
      <w:r>
        <w:t xml:space="preserve">. </w:t>
      </w:r>
      <w:proofErr w:type="spellStart"/>
      <w:r>
        <w:t>C’est</w:t>
      </w:r>
      <w:proofErr w:type="spellEnd"/>
      <w:r>
        <w:t xml:space="preserve"> un </w:t>
      </w:r>
      <w:proofErr w:type="spellStart"/>
      <w:r>
        <w:t>sujet</w:t>
      </w:r>
      <w:proofErr w:type="spellEnd"/>
      <w:r>
        <w:t xml:space="preserve"> </w:t>
      </w:r>
      <w:proofErr w:type="spellStart"/>
      <w:r>
        <w:t>d’étude</w:t>
      </w:r>
      <w:proofErr w:type="spellEnd"/>
      <w:r>
        <w:t xml:space="preserve"> </w:t>
      </w:r>
      <w:proofErr w:type="spellStart"/>
      <w:r>
        <w:t>fascinant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travailler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</w:t>
      </w:r>
      <w:proofErr w:type="spellStart"/>
      <w:r>
        <w:t>d’images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 </w:t>
      </w:r>
      <w:proofErr w:type="spellStart"/>
      <w:r>
        <w:t>spécimens</w:t>
      </w:r>
      <w:proofErr w:type="spellEnd"/>
      <w:r>
        <w:t xml:space="preserve"> de </w:t>
      </w:r>
      <w:proofErr w:type="spellStart"/>
      <w:r>
        <w:t>plantes</w:t>
      </w:r>
      <w:proofErr w:type="spellEnd"/>
      <w:r>
        <w:t xml:space="preserve"> et </w:t>
      </w:r>
      <w:proofErr w:type="spellStart"/>
      <w:r>
        <w:t>d’animaux</w:t>
      </w:r>
      <w:proofErr w:type="spellEnd"/>
      <w:r>
        <w:t xml:space="preserve"> </w:t>
      </w:r>
      <w:proofErr w:type="spellStart"/>
      <w:r>
        <w:t>collectés</w:t>
      </w:r>
      <w:proofErr w:type="spellEnd"/>
      <w:r>
        <w:t xml:space="preserve"> </w:t>
      </w:r>
      <w:proofErr w:type="spellStart"/>
      <w:r>
        <w:t>près</w:t>
      </w:r>
      <w:proofErr w:type="spellEnd"/>
      <w:r>
        <w:t xml:space="preserve"> de </w:t>
      </w:r>
      <w:proofErr w:type="spellStart"/>
      <w:r>
        <w:t>l’école</w:t>
      </w:r>
      <w:proofErr w:type="spellEnd"/>
      <w:r>
        <w:t xml:space="preserve"> et commencer par demander comment et </w:t>
      </w:r>
      <w:proofErr w:type="spellStart"/>
      <w:r>
        <w:t>où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</w:t>
      </w:r>
      <w:proofErr w:type="spellStart"/>
      <w:r>
        <w:t>vivent</w:t>
      </w:r>
      <w:proofErr w:type="spellEnd"/>
      <w:r>
        <w:t xml:space="preserve">. Les indices </w:t>
      </w:r>
      <w:proofErr w:type="spellStart"/>
      <w:r>
        <w:t>sont</w:t>
      </w:r>
      <w:proofErr w:type="spellEnd"/>
      <w:r>
        <w:t xml:space="preserve">: </w:t>
      </w:r>
    </w:p>
    <w:p w:rsidR="000D4937" w:rsidRDefault="000D4937" w:rsidP="007F592A">
      <w:pPr>
        <w:numPr>
          <w:ilvl w:val="0"/>
          <w:numId w:val="18"/>
        </w:numPr>
        <w:shd w:val="clear" w:color="000000" w:fill="auto"/>
        <w:ind w:left="780" w:right="780"/>
      </w:pPr>
      <w:r>
        <w:t xml:space="preserve">la </w:t>
      </w:r>
      <w:proofErr w:type="spellStart"/>
      <w:r>
        <w:t>forme</w:t>
      </w:r>
      <w:proofErr w:type="spellEnd"/>
      <w:r>
        <w:t xml:space="preserve"> </w:t>
      </w:r>
      <w:proofErr w:type="spellStart"/>
      <w:r>
        <w:t>globale</w:t>
      </w:r>
      <w:proofErr w:type="spellEnd"/>
      <w:r>
        <w:t xml:space="preserve"> du </w:t>
      </w:r>
      <w:proofErr w:type="gramStart"/>
      <w:r>
        <w:t>corps ;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8"/>
        </w:numPr>
        <w:shd w:val="clear" w:color="000000" w:fill="auto"/>
        <w:ind w:left="780" w:right="780"/>
      </w:pPr>
      <w:r>
        <w:t xml:space="preserve">le type </w:t>
      </w:r>
      <w:proofErr w:type="spellStart"/>
      <w:r>
        <w:t>d’enveloppe</w:t>
      </w:r>
      <w:proofErr w:type="spellEnd"/>
      <w:r>
        <w:t xml:space="preserve"> </w:t>
      </w:r>
      <w:proofErr w:type="spellStart"/>
      <w:r>
        <w:t>extérieure</w:t>
      </w:r>
      <w:proofErr w:type="spellEnd"/>
      <w:r>
        <w:t xml:space="preserve"> qui les </w:t>
      </w:r>
      <w:proofErr w:type="spellStart"/>
      <w:proofErr w:type="gramStart"/>
      <w:r>
        <w:t>recouvre</w:t>
      </w:r>
      <w:proofErr w:type="spellEnd"/>
      <w:r>
        <w:t> ;</w:t>
      </w:r>
      <w:proofErr w:type="gramEnd"/>
    </w:p>
    <w:p w:rsidR="000D4937" w:rsidRDefault="000D4937" w:rsidP="007F592A">
      <w:pPr>
        <w:numPr>
          <w:ilvl w:val="0"/>
          <w:numId w:val="18"/>
        </w:numPr>
        <w:shd w:val="clear" w:color="000000" w:fill="auto"/>
        <w:ind w:left="780" w:right="780"/>
      </w:pPr>
      <w:r>
        <w:t xml:space="preserve">les proportions des </w:t>
      </w:r>
      <w:proofErr w:type="spellStart"/>
      <w:r>
        <w:t>différentes</w:t>
      </w:r>
      <w:proofErr w:type="spellEnd"/>
      <w:r>
        <w:t xml:space="preserve"> parties de </w:t>
      </w:r>
      <w:proofErr w:type="spellStart"/>
      <w:r>
        <w:t>leur</w:t>
      </w:r>
      <w:proofErr w:type="spellEnd"/>
      <w:r>
        <w:t xml:space="preserve"> </w:t>
      </w:r>
      <w:proofErr w:type="gramStart"/>
      <w:r>
        <w:t>corps ;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8"/>
        </w:numPr>
        <w:shd w:val="clear" w:color="000000" w:fill="auto"/>
        <w:ind w:left="780" w:right="780"/>
      </w:pPr>
      <w:proofErr w:type="spellStart"/>
      <w:r>
        <w:t>toute</w:t>
      </w:r>
      <w:proofErr w:type="spellEnd"/>
      <w:r>
        <w:t xml:space="preserve"> structure </w:t>
      </w:r>
      <w:proofErr w:type="spellStart"/>
      <w:r>
        <w:t>ou</w:t>
      </w:r>
      <w:proofErr w:type="spellEnd"/>
      <w:r>
        <w:t xml:space="preserve"> disposition des parties de </w:t>
      </w:r>
      <w:proofErr w:type="spellStart"/>
      <w:r>
        <w:t>leur</w:t>
      </w:r>
      <w:proofErr w:type="spellEnd"/>
      <w:r>
        <w:t xml:space="preserve"> corps qui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inhabituelle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Ce travail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réalisé</w:t>
      </w:r>
      <w:proofErr w:type="spellEnd"/>
      <w:r>
        <w:t xml:space="preserve"> par </w:t>
      </w:r>
      <w:proofErr w:type="spellStart"/>
      <w:r>
        <w:t>déductions</w:t>
      </w:r>
      <w:proofErr w:type="spellEnd"/>
      <w:r>
        <w:t xml:space="preserve"> </w:t>
      </w:r>
      <w:proofErr w:type="spellStart"/>
      <w:r>
        <w:t>successives</w:t>
      </w:r>
      <w:proofErr w:type="spellEnd"/>
      <w:r>
        <w:t xml:space="preserve">.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2</w:t>
      </w:r>
      <w:r>
        <w:t xml:space="preserve"> </w:t>
      </w:r>
      <w:proofErr w:type="spellStart"/>
      <w:r>
        <w:t>suggère</w:t>
      </w:r>
      <w:proofErr w:type="spellEnd"/>
      <w:r>
        <w:t xml:space="preserve"> comment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encourager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processus</w:t>
      </w:r>
      <w:proofErr w:type="spellEnd"/>
      <w:r>
        <w:t xml:space="preserve"> de </w:t>
      </w:r>
      <w:proofErr w:type="spellStart"/>
      <w:r>
        <w:t>déduction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observant de petits </w:t>
      </w:r>
      <w:proofErr w:type="spellStart"/>
      <w:r>
        <w:t>animaux</w:t>
      </w:r>
      <w:proofErr w:type="spellEnd"/>
      <w:r>
        <w:t xml:space="preserve"> que </w:t>
      </w:r>
      <w:proofErr w:type="spellStart"/>
      <w:r>
        <w:t>l’on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trouver</w:t>
      </w:r>
      <w:proofErr w:type="spellEnd"/>
      <w:r>
        <w:t xml:space="preserve"> dans </w:t>
      </w:r>
      <w:proofErr w:type="spellStart"/>
      <w:r>
        <w:t>l’enceinte</w:t>
      </w:r>
      <w:proofErr w:type="spellEnd"/>
      <w:r>
        <w:t xml:space="preserve"> de </w:t>
      </w:r>
      <w:proofErr w:type="spellStart"/>
      <w:r>
        <w:t>l’école</w:t>
      </w:r>
      <w:proofErr w:type="spellEnd"/>
      <w:r>
        <w:t xml:space="preserve">. 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disposez</w:t>
      </w:r>
      <w:proofErr w:type="spellEnd"/>
      <w:r>
        <w:t xml:space="preserve"> de livres sur le </w:t>
      </w:r>
      <w:proofErr w:type="spellStart"/>
      <w:r>
        <w:t>sujet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étendre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travail </w:t>
      </w:r>
      <w:proofErr w:type="spellStart"/>
      <w:r>
        <w:t>en</w:t>
      </w:r>
      <w:proofErr w:type="spellEnd"/>
      <w:r>
        <w:t xml:space="preserve"> </w:t>
      </w:r>
      <w:proofErr w:type="spellStart"/>
      <w:r>
        <w:t>utilisant</w:t>
      </w:r>
      <w:proofErr w:type="spellEnd"/>
      <w:r>
        <w:t xml:space="preserve"> des photos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faisant</w:t>
      </w:r>
      <w:proofErr w:type="spellEnd"/>
      <w:r>
        <w:t xml:space="preserve"> des </w:t>
      </w:r>
      <w:proofErr w:type="spellStart"/>
      <w:r>
        <w:t>comparaisons</w:t>
      </w:r>
      <w:proofErr w:type="spellEnd"/>
      <w:r>
        <w:t xml:space="preserve"> avec </w:t>
      </w:r>
      <w:proofErr w:type="spellStart"/>
      <w:r>
        <w:t>l’homme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t>l’</w:t>
      </w:r>
      <w:r>
        <w:rPr>
          <w:rStyle w:val="Strong"/>
        </w:rPr>
        <w:t>Etude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2</w:t>
      </w:r>
      <w:r>
        <w:t xml:space="preserve">, un </w:t>
      </w:r>
      <w:proofErr w:type="spellStart"/>
      <w:r>
        <w:t>enseignant</w:t>
      </w:r>
      <w:proofErr w:type="spellEnd"/>
      <w:r>
        <w:t xml:space="preserve"> </w:t>
      </w:r>
      <w:proofErr w:type="spellStart"/>
      <w:r>
        <w:t>travaille</w:t>
      </w:r>
      <w:proofErr w:type="spellEnd"/>
      <w:r>
        <w:t xml:space="preserve"> avec </w:t>
      </w:r>
      <w:proofErr w:type="spellStart"/>
      <w:r>
        <w:t>ses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sur le </w:t>
      </w:r>
      <w:proofErr w:type="spellStart"/>
      <w:r>
        <w:t>développement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réflexion</w:t>
      </w:r>
      <w:proofErr w:type="spellEnd"/>
      <w:r>
        <w:t xml:space="preserve"> </w:t>
      </w:r>
      <w:proofErr w:type="spellStart"/>
      <w:r>
        <w:t>scientifique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prenant</w:t>
      </w:r>
      <w:proofErr w:type="spellEnd"/>
      <w:r>
        <w:t xml:space="preserve"> un </w:t>
      </w:r>
      <w:proofErr w:type="spellStart"/>
      <w:r>
        <w:t>élève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sujet</w:t>
      </w:r>
      <w:proofErr w:type="spellEnd"/>
      <w:r>
        <w:t xml:space="preserve"> </w:t>
      </w:r>
      <w:proofErr w:type="spellStart"/>
      <w:r>
        <w:t>d’observation</w:t>
      </w:r>
      <w:proofErr w:type="spellEnd"/>
      <w:r>
        <w:t xml:space="preserve">. </w:t>
      </w:r>
      <w:proofErr w:type="spellStart"/>
      <w:r>
        <w:t>Consultez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étude </w:t>
      </w:r>
      <w:proofErr w:type="spellStart"/>
      <w:r>
        <w:t>avant</w:t>
      </w:r>
      <w:proofErr w:type="spellEnd"/>
      <w:r>
        <w:t xml:space="preserve"> </w:t>
      </w:r>
      <w:proofErr w:type="spellStart"/>
      <w:r>
        <w:t>d’entreprendre</w:t>
      </w:r>
      <w:proofErr w:type="spellEnd"/>
      <w:r>
        <w:t xml:space="preserve">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demander à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de </w:t>
      </w:r>
      <w:proofErr w:type="spellStart"/>
      <w:r>
        <w:t>réfléchir</w:t>
      </w:r>
      <w:proofErr w:type="spellEnd"/>
      <w:r>
        <w:t xml:space="preserve"> à la manière </w:t>
      </w:r>
      <w:proofErr w:type="spellStart"/>
      <w:r>
        <w:t>dont</w:t>
      </w:r>
      <w:proofErr w:type="spellEnd"/>
      <w:r>
        <w:t xml:space="preserve"> les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s’adaptent</w:t>
      </w:r>
      <w:proofErr w:type="spellEnd"/>
      <w:r>
        <w:t xml:space="preserve"> à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>.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BF17C6" w:rsidRPr="002823C3" w:rsidTr="00F50320">
        <w:trPr>
          <w:trHeight w:val="48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BF17C6" w:rsidRPr="002627F0" w:rsidRDefault="00BF17C6" w:rsidP="00CF59F6">
            <w:pPr>
              <w:spacing w:after="120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0" w:name="Session4_Box4"/>
            <w:bookmarkEnd w:id="10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2: Les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plantes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dans les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régions</w:t>
            </w:r>
            <w:proofErr w:type="spellEnd"/>
            <w:r w:rsidRPr="00F944C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944CF">
              <w:rPr>
                <w:b/>
                <w:bCs/>
                <w:color w:val="D77B2A"/>
                <w:sz w:val="29"/>
                <w:szCs w:val="29"/>
              </w:rPr>
              <w:t>sèches</w:t>
            </w:r>
            <w:proofErr w:type="spellEnd"/>
          </w:p>
        </w:tc>
      </w:tr>
      <w:tr w:rsidR="00BF17C6" w:rsidRPr="00050B6C" w:rsidTr="00F50320">
        <w:trPr>
          <w:trHeight w:val="5540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BF17C6" w:rsidRPr="00F944CF" w:rsidRDefault="00BF17C6" w:rsidP="00CF59F6">
            <w:pPr>
              <w:shd w:val="clear" w:color="000000" w:fill="auto"/>
              <w:spacing w:after="120"/>
            </w:pPr>
            <w:r w:rsidRPr="00F944CF">
              <w:t xml:space="preserve">M. </w:t>
            </w:r>
            <w:proofErr w:type="spellStart"/>
            <w:r w:rsidRPr="00F944CF">
              <w:t>Dambé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Lare</w:t>
            </w:r>
            <w:proofErr w:type="spellEnd"/>
            <w:r w:rsidRPr="00F944CF">
              <w:t xml:space="preserve"> a </w:t>
            </w:r>
            <w:proofErr w:type="spellStart"/>
            <w:r w:rsidRPr="00F944CF">
              <w:t>grandi</w:t>
            </w:r>
            <w:proofErr w:type="spellEnd"/>
            <w:r w:rsidRPr="00F944CF">
              <w:t xml:space="preserve"> et </w:t>
            </w:r>
            <w:proofErr w:type="spellStart"/>
            <w:r w:rsidRPr="00F944CF">
              <w:t>enseigne</w:t>
            </w:r>
            <w:proofErr w:type="spellEnd"/>
            <w:r w:rsidRPr="00F944CF">
              <w:t xml:space="preserve"> dans la </w:t>
            </w:r>
            <w:proofErr w:type="spellStart"/>
            <w:r w:rsidRPr="00F944CF">
              <w:t>région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savanes</w:t>
            </w:r>
            <w:proofErr w:type="spellEnd"/>
            <w:r w:rsidRPr="00F944CF">
              <w:t xml:space="preserve"> au Togo,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région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sèche</w:t>
            </w:r>
            <w:proofErr w:type="spellEnd"/>
            <w:r w:rsidRPr="00F944CF">
              <w:t xml:space="preserve">. </w:t>
            </w:r>
            <w:proofErr w:type="spellStart"/>
            <w:r w:rsidRPr="00F944CF">
              <w:t>Certaines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années</w:t>
            </w:r>
            <w:proofErr w:type="spellEnd"/>
            <w:r w:rsidRPr="00F944CF">
              <w:t xml:space="preserve">, </w:t>
            </w:r>
            <w:proofErr w:type="spellStart"/>
            <w:r w:rsidRPr="00F944CF">
              <w:t>il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demande</w:t>
            </w:r>
            <w:proofErr w:type="spellEnd"/>
            <w:r w:rsidRPr="00F944CF">
              <w:t xml:space="preserve"> à </w:t>
            </w:r>
            <w:proofErr w:type="spellStart"/>
            <w:r w:rsidRPr="00F944CF">
              <w:t>sa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classe</w:t>
            </w:r>
            <w:proofErr w:type="spellEnd"/>
            <w:r w:rsidRPr="00F944CF">
              <w:t xml:space="preserve"> de lister les </w:t>
            </w:r>
            <w:proofErr w:type="spellStart"/>
            <w:r w:rsidRPr="00F944CF">
              <w:t>différentes</w:t>
            </w:r>
            <w:proofErr w:type="spellEnd"/>
            <w:r w:rsidRPr="00F944CF">
              <w:t xml:space="preserve"> manières </w:t>
            </w:r>
            <w:proofErr w:type="spellStart"/>
            <w:r w:rsidRPr="00F944CF">
              <w:t>dont</w:t>
            </w:r>
            <w:proofErr w:type="spellEnd"/>
            <w:r w:rsidRPr="00F944CF">
              <w:t xml:space="preserve"> les </w:t>
            </w:r>
            <w:proofErr w:type="spellStart"/>
            <w:r w:rsidRPr="00F944CF">
              <w:t>plantes</w:t>
            </w:r>
            <w:proofErr w:type="spellEnd"/>
            <w:r w:rsidRPr="00F944CF">
              <w:t xml:space="preserve"> locales </w:t>
            </w:r>
            <w:proofErr w:type="spellStart"/>
            <w:r w:rsidRPr="00F944CF">
              <w:t>s'adaptent</w:t>
            </w:r>
            <w:proofErr w:type="spellEnd"/>
            <w:r w:rsidRPr="00F944CF">
              <w:t xml:space="preserve"> pour </w:t>
            </w:r>
            <w:proofErr w:type="spellStart"/>
            <w:r w:rsidRPr="00F944CF">
              <w:t>survivre</w:t>
            </w:r>
            <w:proofErr w:type="spellEnd"/>
            <w:r w:rsidRPr="00F944CF">
              <w:t xml:space="preserve"> dans des conditions de </w:t>
            </w:r>
            <w:proofErr w:type="spellStart"/>
            <w:r w:rsidRPr="00F944CF">
              <w:t>sécheresse</w:t>
            </w:r>
            <w:proofErr w:type="spellEnd"/>
            <w:r w:rsidRPr="00F944CF">
              <w:t xml:space="preserve">. Il </w:t>
            </w:r>
            <w:proofErr w:type="spellStart"/>
            <w:r w:rsidRPr="00F944CF">
              <w:t>est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toujours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impressionné</w:t>
            </w:r>
            <w:proofErr w:type="spellEnd"/>
            <w:r w:rsidRPr="00F944CF">
              <w:t xml:space="preserve"> par les </w:t>
            </w:r>
            <w:proofErr w:type="spellStart"/>
            <w:r w:rsidRPr="00F944CF">
              <w:t>connaissances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, les observations et les conclusions </w:t>
            </w:r>
            <w:proofErr w:type="spellStart"/>
            <w:r w:rsidRPr="00F944CF">
              <w:t>étant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enregistrées</w:t>
            </w:r>
            <w:proofErr w:type="spellEnd"/>
            <w:r w:rsidRPr="00F944CF">
              <w:t xml:space="preserve"> dans </w:t>
            </w:r>
            <w:proofErr w:type="spellStart"/>
            <w:r w:rsidRPr="00F944CF">
              <w:t>une</w:t>
            </w:r>
            <w:proofErr w:type="spellEnd"/>
            <w:r w:rsidRPr="00F944CF">
              <w:t xml:space="preserve"> carte </w:t>
            </w:r>
            <w:proofErr w:type="spellStart"/>
            <w:r w:rsidRPr="00F944CF">
              <w:t>mentale</w:t>
            </w:r>
            <w:proofErr w:type="spellEnd"/>
            <w:r w:rsidRPr="00F944CF">
              <w:t xml:space="preserve"> collective. Pour </w:t>
            </w:r>
            <w:proofErr w:type="spellStart"/>
            <w:r w:rsidRPr="00F944CF">
              <w:t>évaluer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leur</w:t>
            </w:r>
            <w:proofErr w:type="spellEnd"/>
            <w:r w:rsidRPr="00F944CF">
              <w:t xml:space="preserve"> travail, les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adorent</w:t>
            </w:r>
            <w:proofErr w:type="spellEnd"/>
            <w:r w:rsidRPr="00F944CF">
              <w:t xml:space="preserve"> le comparer avec </w:t>
            </w:r>
            <w:proofErr w:type="spellStart"/>
            <w:r w:rsidRPr="00F944CF">
              <w:t>ce</w:t>
            </w:r>
            <w:proofErr w:type="spellEnd"/>
            <w:r w:rsidRPr="00F944CF">
              <w:t xml:space="preserve"> qui a </w:t>
            </w:r>
            <w:proofErr w:type="spellStart"/>
            <w:r w:rsidRPr="00F944CF">
              <w:t>été</w:t>
            </w:r>
            <w:proofErr w:type="spellEnd"/>
            <w:r w:rsidRPr="00F944CF">
              <w:t xml:space="preserve"> fait les </w:t>
            </w:r>
            <w:proofErr w:type="spellStart"/>
            <w:r w:rsidRPr="00F944CF">
              <w:t>années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précédentes</w:t>
            </w:r>
            <w:proofErr w:type="spellEnd"/>
            <w:r w:rsidRPr="00F944CF">
              <w:t xml:space="preserve"> (et </w:t>
            </w:r>
            <w:proofErr w:type="spellStart"/>
            <w:r w:rsidRPr="00F944CF">
              <w:t>notamment</w:t>
            </w:r>
            <w:proofErr w:type="spellEnd"/>
            <w:r w:rsidRPr="00F944CF">
              <w:t xml:space="preserve"> avec le travail de </w:t>
            </w:r>
            <w:proofErr w:type="spellStart"/>
            <w:r w:rsidRPr="00F944CF">
              <w:t>leurs</w:t>
            </w:r>
            <w:proofErr w:type="spellEnd"/>
            <w:r w:rsidRPr="00F944CF">
              <w:t xml:space="preserve"> frères et </w:t>
            </w:r>
            <w:proofErr w:type="spellStart"/>
            <w:r w:rsidRPr="00F944CF">
              <w:t>sœurs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aînés</w:t>
            </w:r>
            <w:proofErr w:type="spellEnd"/>
            <w:r w:rsidRPr="00F944CF">
              <w:t xml:space="preserve">) </w:t>
            </w:r>
          </w:p>
          <w:p w:rsidR="00BF17C6" w:rsidRPr="00F944CF" w:rsidRDefault="00BF17C6" w:rsidP="00CF59F6">
            <w:pPr>
              <w:shd w:val="clear" w:color="000000" w:fill="auto"/>
              <w:spacing w:before="120" w:after="120"/>
            </w:pPr>
            <w:proofErr w:type="spellStart"/>
            <w:r w:rsidRPr="00F944CF">
              <w:t>Voici</w:t>
            </w:r>
            <w:proofErr w:type="spellEnd"/>
            <w:r w:rsidRPr="00F944CF">
              <w:t xml:space="preserve"> un </w:t>
            </w:r>
            <w:proofErr w:type="spellStart"/>
            <w:r w:rsidRPr="00F944CF">
              <w:t>exemple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montrant</w:t>
            </w:r>
            <w:proofErr w:type="spellEnd"/>
            <w:r w:rsidRPr="00F944CF">
              <w:t xml:space="preserve"> comment </w:t>
            </w:r>
            <w:proofErr w:type="spellStart"/>
            <w:r w:rsidRPr="00F944CF">
              <w:t>ce</w:t>
            </w:r>
            <w:proofErr w:type="spellEnd"/>
            <w:r w:rsidRPr="00F944CF">
              <w:t xml:space="preserve"> type de travail encourage les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à faire des </w:t>
            </w:r>
            <w:proofErr w:type="spellStart"/>
            <w:r w:rsidRPr="00F944CF">
              <w:t>déductions</w:t>
            </w:r>
            <w:proofErr w:type="spellEnd"/>
            <w:r w:rsidRPr="00F944CF">
              <w:t xml:space="preserve"> à </w:t>
            </w:r>
            <w:proofErr w:type="spellStart"/>
            <w:r w:rsidRPr="00F944CF">
              <w:t>partir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leurs</w:t>
            </w:r>
            <w:proofErr w:type="spellEnd"/>
            <w:r w:rsidRPr="00F944CF">
              <w:t xml:space="preserve"> observations. </w:t>
            </w:r>
          </w:p>
          <w:p w:rsidR="00BF17C6" w:rsidRPr="00F944CF" w:rsidRDefault="00BF17C6" w:rsidP="00CF59F6">
            <w:pPr>
              <w:shd w:val="clear" w:color="000000" w:fill="auto"/>
              <w:spacing w:before="120" w:after="120"/>
            </w:pPr>
            <w:r w:rsidRPr="00F944CF">
              <w:t xml:space="preserve">Une </w:t>
            </w:r>
            <w:proofErr w:type="spellStart"/>
            <w:r w:rsidRPr="00F944CF">
              <w:t>année</w:t>
            </w:r>
            <w:proofErr w:type="spellEnd"/>
            <w:r w:rsidRPr="00F944CF">
              <w:t xml:space="preserve">, un </w:t>
            </w:r>
            <w:proofErr w:type="spellStart"/>
            <w:r w:rsidRPr="00F944CF">
              <w:t>élève</w:t>
            </w:r>
            <w:proofErr w:type="spellEnd"/>
            <w:r w:rsidRPr="00F944CF">
              <w:t xml:space="preserve"> a </w:t>
            </w:r>
            <w:proofErr w:type="spellStart"/>
            <w:r w:rsidRPr="00F944CF">
              <w:t>noté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l’observation</w:t>
            </w:r>
            <w:proofErr w:type="spellEnd"/>
            <w:r w:rsidRPr="00F944CF">
              <w:t xml:space="preserve"> </w:t>
            </w:r>
            <w:proofErr w:type="spellStart"/>
            <w:proofErr w:type="gramStart"/>
            <w:r w:rsidRPr="00F944CF">
              <w:t>suivante</w:t>
            </w:r>
            <w:proofErr w:type="spellEnd"/>
            <w:r w:rsidRPr="00F944CF">
              <w:t> :</w:t>
            </w:r>
            <w:proofErr w:type="gramEnd"/>
            <w:r w:rsidRPr="00F944CF">
              <w:t xml:space="preserve"> « </w:t>
            </w:r>
            <w:proofErr w:type="spellStart"/>
            <w:r w:rsidRPr="00F944CF">
              <w:t>Ici</w:t>
            </w:r>
            <w:proofErr w:type="spellEnd"/>
            <w:r w:rsidRPr="00F944CF">
              <w:t xml:space="preserve"> à Mango, un </w:t>
            </w:r>
            <w:proofErr w:type="spellStart"/>
            <w:r w:rsidRPr="00F944CF">
              <w:t>très</w:t>
            </w:r>
            <w:proofErr w:type="spellEnd"/>
            <w:r w:rsidRPr="00F944CF">
              <w:t xml:space="preserve"> grand </w:t>
            </w:r>
            <w:proofErr w:type="spellStart"/>
            <w:r w:rsidRPr="00F944CF">
              <w:t>nombre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plantes</w:t>
            </w:r>
            <w:proofErr w:type="spellEnd"/>
            <w:r w:rsidRPr="00F944CF">
              <w:t xml:space="preserve"> a des </w:t>
            </w:r>
            <w:proofErr w:type="spellStart"/>
            <w:r w:rsidRPr="00F944CF">
              <w:t>épines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ou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piquants</w:t>
            </w:r>
            <w:proofErr w:type="spellEnd"/>
            <w:r w:rsidRPr="00F944CF">
              <w:t xml:space="preserve">, plus que dans la </w:t>
            </w:r>
            <w:proofErr w:type="spellStart"/>
            <w:r w:rsidRPr="00F944CF">
              <w:t>région</w:t>
            </w:r>
            <w:proofErr w:type="spellEnd"/>
            <w:r w:rsidRPr="00F944CF">
              <w:t xml:space="preserve"> des plateaux. Que </w:t>
            </w:r>
            <w:proofErr w:type="spellStart"/>
            <w:r w:rsidRPr="00F944CF">
              <w:t>peut</w:t>
            </w:r>
            <w:proofErr w:type="spellEnd"/>
            <w:r w:rsidRPr="00F944CF">
              <w:t xml:space="preserve">-on </w:t>
            </w:r>
            <w:proofErr w:type="spellStart"/>
            <w:r w:rsidRPr="00F944CF">
              <w:t>déduire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cette</w:t>
            </w:r>
            <w:proofErr w:type="spellEnd"/>
            <w:r w:rsidRPr="00F944CF">
              <w:t xml:space="preserve"> </w:t>
            </w:r>
            <w:proofErr w:type="gramStart"/>
            <w:r w:rsidRPr="00F944CF">
              <w:t>observation ?</w:t>
            </w:r>
            <w:proofErr w:type="gramEnd"/>
            <w:r w:rsidRPr="00F944CF">
              <w:t xml:space="preserve"> Est-</w:t>
            </w:r>
            <w:proofErr w:type="spellStart"/>
            <w:r w:rsidRPr="00F944CF">
              <w:t>ce</w:t>
            </w:r>
            <w:proofErr w:type="spellEnd"/>
            <w:r w:rsidRPr="00F944CF">
              <w:t xml:space="preserve"> que les </w:t>
            </w:r>
            <w:proofErr w:type="spellStart"/>
            <w:r w:rsidRPr="00F944CF">
              <w:t>épines</w:t>
            </w:r>
            <w:proofErr w:type="spellEnd"/>
            <w:r w:rsidRPr="00F944CF">
              <w:t xml:space="preserve"> et les </w:t>
            </w:r>
            <w:proofErr w:type="spellStart"/>
            <w:r w:rsidRPr="00F944CF">
              <w:t>piquants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sont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liés</w:t>
            </w:r>
            <w:proofErr w:type="spellEnd"/>
            <w:r w:rsidRPr="00F944CF">
              <w:t xml:space="preserve"> à </w:t>
            </w:r>
            <w:proofErr w:type="spellStart"/>
            <w:r w:rsidRPr="00F944CF">
              <w:t>l’adaptation</w:t>
            </w:r>
            <w:proofErr w:type="spellEnd"/>
            <w:r w:rsidRPr="00F944CF">
              <w:t xml:space="preserve"> aux </w:t>
            </w:r>
            <w:proofErr w:type="spellStart"/>
            <w:r w:rsidRPr="00F944CF">
              <w:t>régions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sèches</w:t>
            </w:r>
            <w:proofErr w:type="spellEnd"/>
            <w:r w:rsidRPr="00F944CF">
              <w:t xml:space="preserve"> – et </w:t>
            </w:r>
            <w:proofErr w:type="spellStart"/>
            <w:proofErr w:type="gramStart"/>
            <w:r w:rsidRPr="00F944CF">
              <w:t>pourquoi</w:t>
            </w:r>
            <w:proofErr w:type="spellEnd"/>
            <w:r w:rsidRPr="00F944CF">
              <w:t>  ?</w:t>
            </w:r>
            <w:proofErr w:type="gramEnd"/>
            <w:r w:rsidRPr="00F944CF">
              <w:t xml:space="preserve"> » </w:t>
            </w:r>
          </w:p>
          <w:p w:rsidR="00BF17C6" w:rsidRPr="00F944CF" w:rsidRDefault="00BF17C6" w:rsidP="00CF59F6">
            <w:pPr>
              <w:shd w:val="clear" w:color="000000" w:fill="auto"/>
              <w:spacing w:before="120" w:after="120"/>
            </w:pPr>
            <w:r w:rsidRPr="00F944CF">
              <w:t xml:space="preserve">M. </w:t>
            </w:r>
            <w:proofErr w:type="spellStart"/>
            <w:r w:rsidRPr="00F944CF">
              <w:t>Lare</w:t>
            </w:r>
            <w:proofErr w:type="spellEnd"/>
            <w:r w:rsidRPr="00F944CF">
              <w:t xml:space="preserve"> a </w:t>
            </w:r>
            <w:proofErr w:type="spellStart"/>
            <w:r w:rsidRPr="00F944CF">
              <w:t>demandé</w:t>
            </w:r>
            <w:proofErr w:type="spellEnd"/>
            <w:r w:rsidRPr="00F944CF">
              <w:t xml:space="preserve"> aux </w:t>
            </w:r>
            <w:proofErr w:type="spellStart"/>
            <w:r w:rsidRPr="00F944CF">
              <w:t>groupes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d’y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réfléchir</w:t>
            </w:r>
            <w:proofErr w:type="spellEnd"/>
            <w:r w:rsidRPr="00F944CF">
              <w:t xml:space="preserve">. La </w:t>
            </w:r>
            <w:proofErr w:type="spellStart"/>
            <w:r w:rsidRPr="00F944CF">
              <w:t>plupart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d’entre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eux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étaient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d’accord</w:t>
            </w:r>
            <w:proofErr w:type="spellEnd"/>
            <w:r w:rsidRPr="00F944CF">
              <w:t xml:space="preserve"> pour dire que le fait </w:t>
            </w:r>
            <w:proofErr w:type="spellStart"/>
            <w:r w:rsidRPr="00F944CF">
              <w:t>d’avoir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épines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est</w:t>
            </w:r>
            <w:proofErr w:type="spellEnd"/>
            <w:r w:rsidRPr="00F944CF">
              <w:t xml:space="preserve"> un </w:t>
            </w:r>
            <w:proofErr w:type="spellStart"/>
            <w:r w:rsidRPr="00F944CF">
              <w:t>avantage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parce</w:t>
            </w:r>
            <w:proofErr w:type="spellEnd"/>
            <w:r w:rsidRPr="00F944CF">
              <w:t xml:space="preserve"> que les </w:t>
            </w:r>
            <w:proofErr w:type="spellStart"/>
            <w:r w:rsidRPr="00F944CF">
              <w:t>plantes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situées</w:t>
            </w:r>
            <w:proofErr w:type="spellEnd"/>
            <w:r w:rsidRPr="00F944CF">
              <w:t xml:space="preserve"> dans les </w:t>
            </w:r>
            <w:proofErr w:type="spellStart"/>
            <w:r w:rsidRPr="00F944CF">
              <w:t>régions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sèches</w:t>
            </w:r>
            <w:proofErr w:type="spellEnd"/>
            <w:r w:rsidRPr="00F944CF">
              <w:t xml:space="preserve"> ne </w:t>
            </w:r>
            <w:proofErr w:type="spellStart"/>
            <w:r w:rsidRPr="00F944CF">
              <w:t>peuvent</w:t>
            </w:r>
            <w:proofErr w:type="spellEnd"/>
            <w:r w:rsidRPr="00F944CF">
              <w:t xml:space="preserve"> pas </w:t>
            </w:r>
            <w:proofErr w:type="spellStart"/>
            <w:r w:rsidRPr="00F944CF">
              <w:t>remplacer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facilement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leurs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pousses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vertes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mangées</w:t>
            </w:r>
            <w:proofErr w:type="spellEnd"/>
            <w:r w:rsidRPr="00F944CF">
              <w:t xml:space="preserve"> par les </w:t>
            </w:r>
            <w:proofErr w:type="spellStart"/>
            <w:r w:rsidRPr="00F944CF">
              <w:t>animaux</w:t>
            </w:r>
            <w:proofErr w:type="spellEnd"/>
            <w:r w:rsidRPr="00F944CF">
              <w:t xml:space="preserve">. </w:t>
            </w:r>
            <w:proofErr w:type="spellStart"/>
            <w:r w:rsidRPr="00F944CF">
              <w:t>L’un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élèves</w:t>
            </w:r>
            <w:proofErr w:type="spellEnd"/>
            <w:r w:rsidRPr="00F944CF">
              <w:t xml:space="preserve"> </w:t>
            </w:r>
            <w:proofErr w:type="gramStart"/>
            <w:r w:rsidRPr="00F944CF">
              <w:t>a</w:t>
            </w:r>
            <w:proofErr w:type="gramEnd"/>
            <w:r w:rsidRPr="00F944CF">
              <w:t xml:space="preserve"> </w:t>
            </w:r>
            <w:proofErr w:type="spellStart"/>
            <w:r w:rsidRPr="00F944CF">
              <w:t>observé</w:t>
            </w:r>
            <w:proofErr w:type="spellEnd"/>
            <w:r w:rsidRPr="00F944CF">
              <w:t xml:space="preserve"> que les habitants des </w:t>
            </w:r>
            <w:proofErr w:type="spellStart"/>
            <w:r w:rsidRPr="00F944CF">
              <w:t>régions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humides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aident</w:t>
            </w:r>
            <w:proofErr w:type="spellEnd"/>
            <w:r w:rsidRPr="00F944CF">
              <w:t xml:space="preserve"> la </w:t>
            </w:r>
            <w:proofErr w:type="spellStart"/>
            <w:r w:rsidRPr="00F944CF">
              <w:t>croissance</w:t>
            </w:r>
            <w:proofErr w:type="spellEnd"/>
            <w:r w:rsidRPr="00F944CF">
              <w:t xml:space="preserve"> de </w:t>
            </w:r>
            <w:proofErr w:type="spellStart"/>
            <w:r w:rsidRPr="00F944CF">
              <w:t>nouvelles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pousses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coupant</w:t>
            </w:r>
            <w:proofErr w:type="spellEnd"/>
            <w:r w:rsidRPr="00F944CF">
              <w:t xml:space="preserve"> des branches. </w:t>
            </w:r>
            <w:proofErr w:type="spellStart"/>
            <w:r w:rsidRPr="00F944CF">
              <w:t>D’autres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avaient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remarqué</w:t>
            </w:r>
            <w:proofErr w:type="spellEnd"/>
            <w:r w:rsidRPr="00F944CF">
              <w:t xml:space="preserve"> que </w:t>
            </w:r>
            <w:proofErr w:type="spellStart"/>
            <w:r w:rsidRPr="00F944CF">
              <w:t>certaines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plantes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combinent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leurs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épines</w:t>
            </w:r>
            <w:proofErr w:type="spellEnd"/>
            <w:r w:rsidRPr="00F944CF">
              <w:t xml:space="preserve"> avec un </w:t>
            </w:r>
            <w:proofErr w:type="spellStart"/>
            <w:r w:rsidRPr="00F944CF">
              <w:t>goût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amer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ou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sécrétions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irritantes</w:t>
            </w:r>
            <w:proofErr w:type="spellEnd"/>
            <w:r w:rsidRPr="00F944CF">
              <w:t xml:space="preserve">. </w:t>
            </w:r>
            <w:proofErr w:type="spellStart"/>
            <w:r w:rsidRPr="00F944CF">
              <w:t>Ceci</w:t>
            </w:r>
            <w:proofErr w:type="spellEnd"/>
            <w:r w:rsidRPr="00F944CF">
              <w:t xml:space="preserve"> les </w:t>
            </w:r>
            <w:proofErr w:type="spellStart"/>
            <w:r w:rsidRPr="00F944CF">
              <w:t>empêche</w:t>
            </w:r>
            <w:proofErr w:type="spellEnd"/>
            <w:r w:rsidRPr="00F944CF">
              <w:t xml:space="preserve"> d’être </w:t>
            </w:r>
            <w:proofErr w:type="spellStart"/>
            <w:r w:rsidRPr="00F944CF">
              <w:t>mangées</w:t>
            </w:r>
            <w:proofErr w:type="spellEnd"/>
            <w:r w:rsidRPr="00F944CF">
              <w:t xml:space="preserve">. </w:t>
            </w:r>
          </w:p>
          <w:p w:rsidR="00BF17C6" w:rsidRPr="00F944CF" w:rsidRDefault="00BF17C6" w:rsidP="00CF59F6">
            <w:pPr>
              <w:shd w:val="clear" w:color="000000" w:fill="auto"/>
              <w:spacing w:before="120" w:after="120"/>
            </w:pPr>
            <w:proofErr w:type="spellStart"/>
            <w:r w:rsidRPr="00F944CF">
              <w:t>Ils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en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ont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déduit</w:t>
            </w:r>
            <w:proofErr w:type="spellEnd"/>
            <w:r w:rsidRPr="00F944CF">
              <w:t xml:space="preserve"> que le fait de ne pas </w:t>
            </w:r>
            <w:proofErr w:type="spellStart"/>
            <w:r w:rsidRPr="00F944CF">
              <w:t>avoir</w:t>
            </w:r>
            <w:proofErr w:type="spellEnd"/>
            <w:r w:rsidRPr="00F944CF">
              <w:t xml:space="preserve"> à </w:t>
            </w:r>
            <w:proofErr w:type="spellStart"/>
            <w:r w:rsidRPr="00F944CF">
              <w:t>remplacer</w:t>
            </w:r>
            <w:proofErr w:type="spellEnd"/>
            <w:r w:rsidRPr="00F944CF">
              <w:t xml:space="preserve"> les parties perdues </w:t>
            </w:r>
            <w:proofErr w:type="spellStart"/>
            <w:r w:rsidRPr="00F944CF">
              <w:t>doit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jouer</w:t>
            </w:r>
            <w:proofErr w:type="spellEnd"/>
            <w:r w:rsidRPr="00F944CF">
              <w:t xml:space="preserve"> un </w:t>
            </w:r>
            <w:proofErr w:type="spellStart"/>
            <w:r w:rsidRPr="00F944CF">
              <w:t>rôle</w:t>
            </w:r>
            <w:proofErr w:type="spellEnd"/>
            <w:r w:rsidRPr="00F944CF">
              <w:t xml:space="preserve"> capital dans la </w:t>
            </w:r>
            <w:proofErr w:type="spellStart"/>
            <w:r w:rsidRPr="00F944CF">
              <w:t>survie</w:t>
            </w:r>
            <w:proofErr w:type="spellEnd"/>
            <w:r w:rsidRPr="00F944CF">
              <w:t xml:space="preserve"> des </w:t>
            </w:r>
            <w:proofErr w:type="spellStart"/>
            <w:r w:rsidRPr="00F944CF">
              <w:t>xérophytes</w:t>
            </w:r>
            <w:proofErr w:type="spellEnd"/>
            <w:r w:rsidRPr="00F944CF">
              <w:t xml:space="preserve"> (des </w:t>
            </w:r>
            <w:proofErr w:type="spellStart"/>
            <w:r w:rsidRPr="00F944CF">
              <w:t>organismes</w:t>
            </w:r>
            <w:proofErr w:type="spellEnd"/>
            <w:r w:rsidRPr="00F944CF">
              <w:t xml:space="preserve"> qui </w:t>
            </w:r>
            <w:proofErr w:type="spellStart"/>
            <w:r w:rsidRPr="00F944CF">
              <w:t>vivent</w:t>
            </w:r>
            <w:proofErr w:type="spellEnd"/>
            <w:r w:rsidRPr="00F944CF">
              <w:t xml:space="preserve">, </w:t>
            </w:r>
            <w:proofErr w:type="spellStart"/>
            <w:r w:rsidRPr="00F944CF">
              <w:t>ou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arrivent</w:t>
            </w:r>
            <w:proofErr w:type="spellEnd"/>
            <w:r w:rsidRPr="00F944CF">
              <w:t xml:space="preserve"> </w:t>
            </w:r>
            <w:proofErr w:type="spellStart"/>
            <w:r w:rsidRPr="00F944CF">
              <w:t>même</w:t>
            </w:r>
            <w:proofErr w:type="spellEnd"/>
            <w:r w:rsidRPr="00F944CF">
              <w:t xml:space="preserve"> à </w:t>
            </w:r>
            <w:proofErr w:type="spellStart"/>
            <w:r w:rsidRPr="00F944CF">
              <w:t>prospérer</w:t>
            </w:r>
            <w:proofErr w:type="spellEnd"/>
            <w:r w:rsidRPr="00F944CF">
              <w:t xml:space="preserve">, dans des </w:t>
            </w:r>
            <w:proofErr w:type="spellStart"/>
            <w:r w:rsidRPr="00F944CF">
              <w:t>régions</w:t>
            </w:r>
            <w:proofErr w:type="spellEnd"/>
            <w:r w:rsidRPr="00F944CF">
              <w:t xml:space="preserve"> avec un </w:t>
            </w:r>
            <w:proofErr w:type="spellStart"/>
            <w:r w:rsidRPr="00F944CF">
              <w:t>t</w:t>
            </w:r>
            <w:r>
              <w:t>aux</w:t>
            </w:r>
            <w:proofErr w:type="spellEnd"/>
            <w:r>
              <w:t xml:space="preserve"> </w:t>
            </w:r>
            <w:proofErr w:type="spellStart"/>
            <w:r>
              <w:t>d’humidité</w:t>
            </w:r>
            <w:proofErr w:type="spellEnd"/>
            <w:r>
              <w:t xml:space="preserve"> </w:t>
            </w:r>
            <w:proofErr w:type="spellStart"/>
            <w:r>
              <w:t>très</w:t>
            </w:r>
            <w:proofErr w:type="spellEnd"/>
            <w:r>
              <w:t xml:space="preserve"> </w:t>
            </w:r>
            <w:proofErr w:type="spellStart"/>
            <w:r>
              <w:t>peu</w:t>
            </w:r>
            <w:proofErr w:type="spellEnd"/>
            <w:r>
              <w:t xml:space="preserve"> </w:t>
            </w:r>
            <w:proofErr w:type="spellStart"/>
            <w:r>
              <w:t>élevé</w:t>
            </w:r>
            <w:proofErr w:type="spellEnd"/>
            <w:r>
              <w:t>).</w:t>
            </w:r>
          </w:p>
        </w:tc>
      </w:tr>
    </w:tbl>
    <w:tbl>
      <w:tblPr>
        <w:tblpPr w:leftFromText="180" w:rightFromText="180" w:vertAnchor="text" w:horzAnchor="margin" w:tblpY="2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2"/>
      </w:tblGrid>
      <w:tr w:rsidR="00CF59F6" w:rsidRPr="005F769C" w:rsidTr="00CF59F6">
        <w:tc>
          <w:tcPr>
            <w:tcW w:w="10062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CF59F6" w:rsidRPr="00A14CAA" w:rsidRDefault="00CF59F6" w:rsidP="00CF59F6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lastRenderedPageBreak/>
              <w:t>Activité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2: Les petites bêtes – la vie à deux pas de la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classe</w:t>
            </w:r>
            <w:proofErr w:type="spellEnd"/>
          </w:p>
        </w:tc>
      </w:tr>
      <w:tr w:rsidR="00CF59F6" w:rsidRPr="005F769C" w:rsidTr="00CF59F6">
        <w:trPr>
          <w:trHeight w:val="5898"/>
        </w:trPr>
        <w:tc>
          <w:tcPr>
            <w:tcW w:w="10062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CF59F6" w:rsidRPr="00FF15A7" w:rsidRDefault="00CF59F6" w:rsidP="00CF59F6">
            <w:pPr>
              <w:shd w:val="clear" w:color="000000" w:fill="auto"/>
              <w:spacing w:before="120" w:after="120"/>
            </w:pPr>
            <w:proofErr w:type="spellStart"/>
            <w:r w:rsidRPr="00FF15A7">
              <w:t>Cette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activité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nécessite</w:t>
            </w:r>
            <w:proofErr w:type="spellEnd"/>
            <w:r w:rsidRPr="00FF15A7">
              <w:t xml:space="preserve"> de petits sacs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plastique </w:t>
            </w:r>
            <w:proofErr w:type="spellStart"/>
            <w:r w:rsidRPr="00FF15A7">
              <w:t>transparents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Donnez</w:t>
            </w:r>
            <w:proofErr w:type="spellEnd"/>
            <w:r w:rsidRPr="00FF15A7">
              <w:t xml:space="preserve"> un sac à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(trois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quatre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). </w:t>
            </w:r>
            <w:proofErr w:type="spellStart"/>
            <w:r w:rsidRPr="00FF15A7">
              <w:t>Ensuite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demandez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sortir</w:t>
            </w:r>
            <w:proofErr w:type="spellEnd"/>
            <w:r w:rsidRPr="00FF15A7">
              <w:t xml:space="preserve"> (sous </w:t>
            </w:r>
            <w:proofErr w:type="spellStart"/>
            <w:r w:rsidRPr="00FF15A7">
              <w:t>votre</w:t>
            </w:r>
            <w:proofErr w:type="spellEnd"/>
            <w:r w:rsidRPr="00FF15A7">
              <w:t xml:space="preserve"> surveillance) et </w:t>
            </w:r>
            <w:proofErr w:type="spellStart"/>
            <w:r w:rsidRPr="00FF15A7">
              <w:t>d’attraper</w:t>
            </w:r>
            <w:proofErr w:type="spellEnd"/>
            <w:r w:rsidRPr="00FF15A7">
              <w:t xml:space="preserve"> un </w:t>
            </w:r>
            <w:proofErr w:type="spellStart"/>
            <w:r w:rsidRPr="00FF15A7">
              <w:t>seul</w:t>
            </w:r>
            <w:proofErr w:type="spellEnd"/>
            <w:r w:rsidRPr="00FF15A7">
              <w:t xml:space="preserve"> petit animal </w:t>
            </w:r>
            <w:proofErr w:type="spellStart"/>
            <w:r w:rsidRPr="00FF15A7">
              <w:t>différent</w:t>
            </w:r>
            <w:proofErr w:type="spellEnd"/>
            <w:r w:rsidRPr="00FF15A7">
              <w:t xml:space="preserve"> pour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– </w:t>
            </w:r>
            <w:proofErr w:type="spellStart"/>
            <w:r w:rsidRPr="00FF15A7">
              <w:t>aucun</w:t>
            </w:r>
            <w:proofErr w:type="spellEnd"/>
            <w:r w:rsidRPr="00FF15A7">
              <w:t xml:space="preserve"> animal </w:t>
            </w:r>
            <w:proofErr w:type="spellStart"/>
            <w:r w:rsidRPr="00FF15A7">
              <w:t>n’ayant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morsure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piqûre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venimeuse</w:t>
            </w:r>
            <w:proofErr w:type="spellEnd"/>
            <w:r w:rsidRPr="00FF15A7">
              <w:t xml:space="preserve">. De retour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, les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étudient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petite bête qui </w:t>
            </w:r>
            <w:proofErr w:type="spellStart"/>
            <w:r w:rsidRPr="00FF15A7">
              <w:t>doit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être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facilement</w:t>
            </w:r>
            <w:proofErr w:type="spellEnd"/>
            <w:r w:rsidRPr="00FF15A7">
              <w:t xml:space="preserve"> visible et bien </w:t>
            </w:r>
            <w:proofErr w:type="spellStart"/>
            <w:r w:rsidRPr="00FF15A7">
              <w:t>enfermée</w:t>
            </w:r>
            <w:proofErr w:type="spellEnd"/>
            <w:r w:rsidRPr="00FF15A7">
              <w:t xml:space="preserve"> dans son sac avec </w:t>
            </w:r>
            <w:proofErr w:type="spellStart"/>
            <w:r w:rsidRPr="00FF15A7">
              <w:t>suffisamment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d’air</w:t>
            </w:r>
            <w:proofErr w:type="spellEnd"/>
            <w:r w:rsidRPr="00FF15A7">
              <w:t xml:space="preserve"> pour </w:t>
            </w:r>
            <w:proofErr w:type="spellStart"/>
            <w:r w:rsidRPr="00FF15A7">
              <w:t>survivre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jusqu’à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qu’elle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soit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relâchée</w:t>
            </w:r>
            <w:proofErr w:type="spellEnd"/>
            <w:r w:rsidRPr="00FF15A7">
              <w:t xml:space="preserve">. </w:t>
            </w:r>
          </w:p>
          <w:p w:rsidR="00CF59F6" w:rsidRPr="00FF15A7" w:rsidRDefault="00CF59F6" w:rsidP="00CF59F6">
            <w:pPr>
              <w:shd w:val="clear" w:color="000000" w:fill="auto"/>
              <w:spacing w:before="120" w:after="120"/>
            </w:pPr>
            <w:r w:rsidRPr="00FF15A7">
              <w:t xml:space="preserve">Les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enregistrent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toutes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observations sous </w:t>
            </w:r>
            <w:proofErr w:type="spellStart"/>
            <w:r w:rsidRPr="00FF15A7">
              <w:t>forme</w:t>
            </w:r>
            <w:proofErr w:type="spellEnd"/>
            <w:r w:rsidRPr="00FF15A7">
              <w:t xml:space="preserve"> de carte </w:t>
            </w:r>
            <w:proofErr w:type="spellStart"/>
            <w:r w:rsidRPr="00FF15A7">
              <w:t>mentale</w:t>
            </w:r>
            <w:proofErr w:type="spellEnd"/>
            <w:r w:rsidRPr="00FF15A7">
              <w:t xml:space="preserve">. « </w:t>
            </w:r>
            <w:proofErr w:type="spellStart"/>
            <w:r w:rsidRPr="00FF15A7">
              <w:rPr>
                <w:i/>
                <w:iCs/>
              </w:rPr>
              <w:t>Où</w:t>
            </w:r>
            <w:proofErr w:type="spellEnd"/>
            <w:r w:rsidRPr="00FF15A7">
              <w:rPr>
                <w:i/>
                <w:iCs/>
              </w:rPr>
              <w:t xml:space="preserve"> a-t-</w:t>
            </w:r>
            <w:proofErr w:type="spellStart"/>
            <w:r w:rsidRPr="00FF15A7">
              <w:rPr>
                <w:i/>
                <w:iCs/>
              </w:rPr>
              <w:t>elle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été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r w:rsidRPr="00FF15A7">
              <w:rPr>
                <w:i/>
                <w:iCs/>
              </w:rPr>
              <w:t>trouvée</w:t>
            </w:r>
            <w:proofErr w:type="spellEnd"/>
            <w:r w:rsidRPr="00FF15A7">
              <w:rPr>
                <w:i/>
                <w:iCs/>
              </w:rPr>
              <w:t xml:space="preserve"> et que </w:t>
            </w:r>
            <w:proofErr w:type="spellStart"/>
            <w:r w:rsidRPr="00FF15A7">
              <w:rPr>
                <w:i/>
                <w:iCs/>
              </w:rPr>
              <w:t>faisait-elle</w:t>
            </w:r>
            <w:proofErr w:type="spellEnd"/>
            <w:r w:rsidRPr="00FF15A7">
              <w:rPr>
                <w:i/>
                <w:iCs/>
              </w:rPr>
              <w:t xml:space="preserve"> </w:t>
            </w:r>
            <w:proofErr w:type="spellStart"/>
            <w:proofErr w:type="gramStart"/>
            <w:r w:rsidRPr="00FF15A7">
              <w:rPr>
                <w:i/>
                <w:iCs/>
              </w:rPr>
              <w:t>là</w:t>
            </w:r>
            <w:proofErr w:type="spellEnd"/>
            <w:r w:rsidRPr="00FF15A7">
              <w:t xml:space="preserve"> ?</w:t>
            </w:r>
            <w:proofErr w:type="gramEnd"/>
            <w:r w:rsidRPr="00FF15A7">
              <w:t xml:space="preserve"> » </w:t>
            </w:r>
            <w:proofErr w:type="spellStart"/>
            <w:r w:rsidRPr="00FF15A7">
              <w:t>est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écrit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haut</w:t>
            </w:r>
            <w:proofErr w:type="spellEnd"/>
            <w:r w:rsidRPr="00FF15A7">
              <w:t xml:space="preserve"> à droite de la carte. </w:t>
            </w:r>
            <w:proofErr w:type="spellStart"/>
            <w:r w:rsidRPr="00FF15A7">
              <w:t>Ses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caractéristiques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soigneusement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enregistrées</w:t>
            </w:r>
            <w:proofErr w:type="spellEnd"/>
            <w:r w:rsidRPr="00FF15A7">
              <w:t xml:space="preserve"> dans la </w:t>
            </w:r>
            <w:proofErr w:type="spellStart"/>
            <w:r w:rsidRPr="00FF15A7">
              <w:t>partie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inférieure</w:t>
            </w:r>
            <w:proofErr w:type="spellEnd"/>
            <w:r w:rsidRPr="00FF15A7">
              <w:t xml:space="preserve"> droite. Dans la </w:t>
            </w:r>
            <w:proofErr w:type="spellStart"/>
            <w:r w:rsidRPr="00FF15A7">
              <w:t>partie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inférieure</w:t>
            </w:r>
            <w:proofErr w:type="spellEnd"/>
            <w:r w:rsidRPr="00FF15A7">
              <w:t xml:space="preserve"> gauche, </w:t>
            </w:r>
            <w:proofErr w:type="spellStart"/>
            <w:r w:rsidRPr="00FF15A7">
              <w:t>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listent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savent</w:t>
            </w:r>
            <w:proofErr w:type="spellEnd"/>
            <w:r w:rsidRPr="00FF15A7">
              <w:t xml:space="preserve"> déjà de la </w:t>
            </w:r>
            <w:proofErr w:type="spellStart"/>
            <w:r w:rsidRPr="00FF15A7">
              <w:t>créature</w:t>
            </w:r>
            <w:proofErr w:type="spellEnd"/>
            <w:r w:rsidRPr="00FF15A7">
              <w:t xml:space="preserve"> et la </w:t>
            </w:r>
            <w:proofErr w:type="spellStart"/>
            <w:r w:rsidRPr="00FF15A7">
              <w:t>partie</w:t>
            </w:r>
            <w:proofErr w:type="spellEnd"/>
            <w:r w:rsidRPr="00FF15A7">
              <w:t xml:space="preserve"> supérieure gauche </w:t>
            </w:r>
            <w:proofErr w:type="spellStart"/>
            <w:r w:rsidRPr="00FF15A7">
              <w:t>sert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inscrire</w:t>
            </w:r>
            <w:proofErr w:type="spellEnd"/>
            <w:r w:rsidRPr="00FF15A7">
              <w:t xml:space="preserve"> les questions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se </w:t>
            </w:r>
            <w:proofErr w:type="spellStart"/>
            <w:r w:rsidRPr="00FF15A7">
              <w:t>posent</w:t>
            </w:r>
            <w:proofErr w:type="spellEnd"/>
            <w:r w:rsidRPr="00FF15A7">
              <w:t xml:space="preserve">. </w:t>
            </w:r>
          </w:p>
          <w:p w:rsidR="00CF59F6" w:rsidRPr="00FF15A7" w:rsidRDefault="00CF59F6" w:rsidP="00CF59F6">
            <w:pPr>
              <w:shd w:val="clear" w:color="000000" w:fill="auto"/>
              <w:spacing w:before="120" w:after="120"/>
            </w:pPr>
            <w:r w:rsidRPr="00FF15A7">
              <w:t xml:space="preserve">Dans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plusieurs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niveaux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pouvez</w:t>
            </w:r>
            <w:proofErr w:type="spellEnd"/>
            <w:r w:rsidRPr="00FF15A7">
              <w:t xml:space="preserve"> demander aux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plus </w:t>
            </w:r>
            <w:proofErr w:type="spellStart"/>
            <w:r w:rsidRPr="00FF15A7">
              <w:t>âgés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travailler</w:t>
            </w:r>
            <w:proofErr w:type="spellEnd"/>
            <w:r w:rsidRPr="00FF15A7">
              <w:t xml:space="preserve"> avec les plus </w:t>
            </w:r>
            <w:proofErr w:type="spellStart"/>
            <w:r w:rsidRPr="00FF15A7">
              <w:t>jeunes</w:t>
            </w:r>
            <w:proofErr w:type="spellEnd"/>
            <w:r w:rsidRPr="00FF15A7">
              <w:t xml:space="preserve"> pour les aider à </w:t>
            </w:r>
            <w:proofErr w:type="spellStart"/>
            <w:r w:rsidRPr="00FF15A7">
              <w:t>noter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observations et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questions. </w:t>
            </w:r>
          </w:p>
          <w:p w:rsidR="00CF59F6" w:rsidRPr="00FF15A7" w:rsidRDefault="00CF59F6" w:rsidP="00CF59F6">
            <w:pPr>
              <w:shd w:val="clear" w:color="000000" w:fill="auto"/>
              <w:spacing w:before="120" w:after="120"/>
            </w:pPr>
            <w:r w:rsidRPr="00FF15A7">
              <w:t xml:space="preserve">Les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partagent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observations et </w:t>
            </w:r>
            <w:proofErr w:type="spellStart"/>
            <w:r w:rsidRPr="00FF15A7">
              <w:t>leurs</w:t>
            </w:r>
            <w:proofErr w:type="spellEnd"/>
            <w:r w:rsidRPr="00FF15A7">
              <w:t xml:space="preserve"> questions et </w:t>
            </w:r>
            <w:proofErr w:type="spellStart"/>
            <w:r w:rsidRPr="00FF15A7">
              <w:t>ajoutent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données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autres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sur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carte </w:t>
            </w:r>
            <w:proofErr w:type="spellStart"/>
            <w:r w:rsidRPr="00FF15A7">
              <w:t>mentale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Ensuite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réfléchissent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soigneusement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ce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pourraient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ajouter</w:t>
            </w:r>
            <w:proofErr w:type="spellEnd"/>
            <w:r w:rsidRPr="00FF15A7">
              <w:t xml:space="preserve"> dans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autre</w:t>
            </w:r>
            <w:proofErr w:type="spellEnd"/>
            <w:r w:rsidRPr="00FF15A7">
              <w:t xml:space="preserve"> couleur pour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observation </w:t>
            </w:r>
            <w:proofErr w:type="spellStart"/>
            <w:r w:rsidRPr="00FF15A7">
              <w:t>ou</w:t>
            </w:r>
            <w:proofErr w:type="spellEnd"/>
            <w:r w:rsidRPr="00FF15A7">
              <w:t xml:space="preserve"> question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déjà </w:t>
            </w:r>
            <w:proofErr w:type="spellStart"/>
            <w:r w:rsidRPr="00FF15A7">
              <w:t>écrites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Cela</w:t>
            </w:r>
            <w:proofErr w:type="spellEnd"/>
            <w:r w:rsidRPr="00FF15A7">
              <w:t xml:space="preserve"> les aide à </w:t>
            </w:r>
            <w:proofErr w:type="spellStart"/>
            <w:r w:rsidRPr="00FF15A7">
              <w:t>approfondir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réflexion</w:t>
            </w:r>
            <w:proofErr w:type="spellEnd"/>
            <w:r w:rsidRPr="00FF15A7">
              <w:t xml:space="preserve">. </w:t>
            </w:r>
          </w:p>
          <w:p w:rsidR="00CF59F6" w:rsidRPr="006D1039" w:rsidRDefault="00CF59F6" w:rsidP="00CF59F6">
            <w:pPr>
              <w:shd w:val="clear" w:color="000000" w:fill="auto"/>
              <w:spacing w:before="120" w:after="120"/>
            </w:pPr>
            <w:r w:rsidRPr="00FF15A7">
              <w:t>(</w:t>
            </w:r>
            <w:proofErr w:type="spellStart"/>
            <w:r w:rsidRPr="00FF15A7">
              <w:t>Reportez-vous</w:t>
            </w:r>
            <w:proofErr w:type="spellEnd"/>
            <w:r w:rsidRPr="00FF15A7">
              <w:t xml:space="preserve"> à </w:t>
            </w:r>
            <w:hyperlink w:anchor="S4R3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FF15A7">
                <w:rPr>
                  <w:b/>
                  <w:bCs/>
                  <w:color w:val="143748"/>
                  <w:u w:val="single"/>
                </w:rPr>
                <w:t>3 :Petites</w:t>
              </w:r>
              <w:proofErr w:type="gramEnd"/>
              <w:r w:rsidRPr="00FF15A7">
                <w:rPr>
                  <w:b/>
                  <w:bCs/>
                  <w:color w:val="143748"/>
                  <w:u w:val="single"/>
                </w:rPr>
                <w:t xml:space="preserve"> bêtes</w:t>
              </w:r>
            </w:hyperlink>
            <w:r>
              <w:t xml:space="preserve"> pour consulter des </w:t>
            </w:r>
            <w:proofErr w:type="spellStart"/>
            <w:r>
              <w:t>exemples</w:t>
            </w:r>
            <w:proofErr w:type="spellEnd"/>
            <w:r>
              <w:t>).</w:t>
            </w:r>
          </w:p>
        </w:tc>
      </w:tr>
    </w:tbl>
    <w:p w:rsidR="00BF17C6" w:rsidRDefault="00BF17C6" w:rsidP="007F592A">
      <w:pPr>
        <w:shd w:val="clear" w:color="000000" w:fill="auto"/>
        <w:spacing w:before="100" w:beforeAutospacing="1" w:after="100" w:afterAutospacing="1"/>
      </w:pPr>
    </w:p>
    <w:p w:rsidR="00F50320" w:rsidRDefault="00F50320" w:rsidP="007F592A">
      <w:pPr>
        <w:shd w:val="clear" w:color="000000" w:fill="auto"/>
        <w:spacing w:before="100" w:beforeAutospacing="1" w:after="100" w:afterAutospacing="1"/>
        <w:sectPr w:rsidR="00F50320" w:rsidSect="00687010"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p w:rsidR="000D4937" w:rsidRDefault="000D4937" w:rsidP="007F592A">
      <w:pPr>
        <w:pStyle w:val="Heading2"/>
        <w:shd w:val="clear" w:color="000000" w:fill="auto"/>
      </w:pPr>
      <w:bookmarkStart w:id="11" w:name="Session4_Box5"/>
      <w:bookmarkStart w:id="12" w:name="Session4_Section3"/>
      <w:bookmarkEnd w:id="11"/>
      <w:bookmarkEnd w:id="12"/>
      <w:r>
        <w:lastRenderedPageBreak/>
        <w:t xml:space="preserve">3. Organisation d’un </w:t>
      </w:r>
      <w:proofErr w:type="spellStart"/>
      <w:r>
        <w:t>projet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</w:t>
      </w:r>
      <w:proofErr w:type="spellStart"/>
      <w:r>
        <w:t>l’issue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imprédictible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Tout </w:t>
      </w:r>
      <w:proofErr w:type="spellStart"/>
      <w:r>
        <w:t>ce</w:t>
      </w:r>
      <w:proofErr w:type="spellEnd"/>
      <w:r>
        <w:t xml:space="preserve"> qui vit sur </w:t>
      </w:r>
      <w:proofErr w:type="spellStart"/>
      <w:r>
        <w:t>terre</w:t>
      </w:r>
      <w:proofErr w:type="spellEnd"/>
      <w:r>
        <w:t xml:space="preserve"> a </w:t>
      </w:r>
      <w:proofErr w:type="spellStart"/>
      <w:r>
        <w:t>besoin</w:t>
      </w:r>
      <w:proofErr w:type="spellEnd"/>
      <w:r>
        <w:t xml:space="preserve"> </w:t>
      </w:r>
      <w:proofErr w:type="spellStart"/>
      <w:r>
        <w:t>d’air</w:t>
      </w:r>
      <w:proofErr w:type="spellEnd"/>
      <w:r>
        <w:t xml:space="preserve"> pour vivre et </w:t>
      </w:r>
      <w:proofErr w:type="spellStart"/>
      <w:r>
        <w:t>notamment</w:t>
      </w:r>
      <w:proofErr w:type="spellEnd"/>
      <w:r>
        <w:t xml:space="preserve"> pour </w:t>
      </w:r>
      <w:proofErr w:type="spellStart"/>
      <w:r>
        <w:t>respirer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pour la </w:t>
      </w:r>
      <w:proofErr w:type="spellStart"/>
      <w:r>
        <w:t>photosynthèse</w:t>
      </w:r>
      <w:proofErr w:type="spellEnd"/>
      <w:r>
        <w:t xml:space="preserve">. </w:t>
      </w:r>
      <w:proofErr w:type="spellStart"/>
      <w:r>
        <w:t>Mais</w:t>
      </w:r>
      <w:proofErr w:type="spellEnd"/>
      <w:r>
        <w:t xml:space="preserve"> de </w:t>
      </w:r>
      <w:proofErr w:type="spellStart"/>
      <w:r>
        <w:t>nombreuses</w:t>
      </w:r>
      <w:proofErr w:type="spellEnd"/>
      <w:r>
        <w:t xml:space="preserve"> </w:t>
      </w:r>
      <w:proofErr w:type="spellStart"/>
      <w:r>
        <w:t>espèces</w:t>
      </w:r>
      <w:proofErr w:type="spellEnd"/>
      <w:r>
        <w:t xml:space="preserve"> se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adaptées</w:t>
      </w:r>
      <w:proofErr w:type="spellEnd"/>
      <w:r>
        <w:t xml:space="preserve"> pour se </w:t>
      </w:r>
      <w:proofErr w:type="spellStart"/>
      <w:r>
        <w:t>déplacer</w:t>
      </w:r>
      <w:proofErr w:type="spellEnd"/>
      <w:r>
        <w:t xml:space="preserve"> dans </w:t>
      </w:r>
      <w:proofErr w:type="spellStart"/>
      <w:r>
        <w:t>l’air</w:t>
      </w:r>
      <w:proofErr w:type="spellEnd"/>
      <w:r>
        <w:t xml:space="preserve"> (</w:t>
      </w:r>
      <w:proofErr w:type="spellStart"/>
      <w:r>
        <w:t>voler</w:t>
      </w:r>
      <w:proofErr w:type="spellEnd"/>
      <w:r>
        <w:t xml:space="preserve">) </w:t>
      </w:r>
      <w:proofErr w:type="spellStart"/>
      <w:r>
        <w:t>ou</w:t>
      </w:r>
      <w:proofErr w:type="spellEnd"/>
      <w:r>
        <w:t xml:space="preserve"> pour utiliser </w:t>
      </w:r>
      <w:proofErr w:type="spellStart"/>
      <w:r>
        <w:t>l’air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manière </w:t>
      </w:r>
      <w:proofErr w:type="spellStart"/>
      <w:r>
        <w:t>efficace</w:t>
      </w:r>
      <w:proofErr w:type="spellEnd"/>
      <w:r>
        <w:t xml:space="preserve"> pour </w:t>
      </w:r>
      <w:proofErr w:type="spellStart"/>
      <w:r>
        <w:t>survivre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</w:t>
      </w:r>
      <w:r>
        <w:rPr>
          <w:rStyle w:val="Strong"/>
        </w:rPr>
        <w:t>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3 </w:t>
      </w:r>
      <w:proofErr w:type="spellStart"/>
      <w:r>
        <w:t>décrit</w:t>
      </w:r>
      <w:proofErr w:type="spellEnd"/>
      <w:r>
        <w:t xml:space="preserve"> comment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enseignante</w:t>
      </w:r>
      <w:proofErr w:type="spellEnd"/>
      <w:r>
        <w:t xml:space="preserve"> a </w:t>
      </w:r>
      <w:proofErr w:type="spellStart"/>
      <w:r>
        <w:t>guidé</w:t>
      </w:r>
      <w:proofErr w:type="spellEnd"/>
      <w:r>
        <w:t xml:space="preserve"> le travail </w:t>
      </w:r>
      <w:proofErr w:type="spellStart"/>
      <w:r>
        <w:t>d’investigation</w:t>
      </w:r>
      <w:proofErr w:type="spellEnd"/>
      <w:r>
        <w:t xml:space="preserve"> </w:t>
      </w:r>
      <w:proofErr w:type="spellStart"/>
      <w:r>
        <w:t>approfondi</w:t>
      </w:r>
      <w:proofErr w:type="spellEnd"/>
      <w:r>
        <w:t xml:space="preserve"> d’un </w:t>
      </w:r>
      <w:proofErr w:type="spellStart"/>
      <w:r>
        <w:t>seul</w:t>
      </w:r>
      <w:proofErr w:type="spellEnd"/>
      <w:r>
        <w:t xml:space="preserve"> </w:t>
      </w:r>
      <w:proofErr w:type="spellStart"/>
      <w:r>
        <w:t>groupe</w:t>
      </w:r>
      <w:proofErr w:type="spellEnd"/>
      <w:r>
        <w:t xml:space="preserve"> </w:t>
      </w:r>
      <w:proofErr w:type="spellStart"/>
      <w:r>
        <w:t>d’élèves</w:t>
      </w:r>
      <w:proofErr w:type="spellEnd"/>
      <w:r>
        <w:t xml:space="preserve"> pour un </w:t>
      </w:r>
      <w:proofErr w:type="spellStart"/>
      <w:r>
        <w:t>projet</w:t>
      </w:r>
      <w:proofErr w:type="spellEnd"/>
      <w:r>
        <w:t xml:space="preserve"> bien </w:t>
      </w:r>
      <w:proofErr w:type="spellStart"/>
      <w:r>
        <w:t>ciblé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néanmoins</w:t>
      </w:r>
      <w:proofErr w:type="spellEnd"/>
      <w:r>
        <w:t xml:space="preserve"> </w:t>
      </w:r>
      <w:proofErr w:type="spellStart"/>
      <w:r>
        <w:t>toujours</w:t>
      </w:r>
      <w:proofErr w:type="spellEnd"/>
      <w:r>
        <w:t xml:space="preserve"> </w:t>
      </w:r>
      <w:proofErr w:type="spellStart"/>
      <w:r>
        <w:t>ouvert</w:t>
      </w:r>
      <w:proofErr w:type="spellEnd"/>
      <w:r>
        <w:t xml:space="preserve">. Le champ </w:t>
      </w:r>
      <w:proofErr w:type="spellStart"/>
      <w:r>
        <w:t>d’application</w:t>
      </w:r>
      <w:proofErr w:type="spellEnd"/>
      <w:r>
        <w:t xml:space="preserve"> de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clé</w:t>
      </w:r>
      <w:proofErr w:type="spellEnd"/>
      <w:r>
        <w:rPr>
          <w:rStyle w:val="Strong"/>
        </w:rPr>
        <w:t xml:space="preserve"> </w:t>
      </w:r>
      <w:proofErr w:type="spellStart"/>
      <w:r>
        <w:t>est</w:t>
      </w:r>
      <w:proofErr w:type="spellEnd"/>
      <w:r>
        <w:t xml:space="preserve"> beaucoup plus </w:t>
      </w:r>
      <w:proofErr w:type="spellStart"/>
      <w:r>
        <w:t>étendu</w:t>
      </w:r>
      <w:proofErr w:type="spellEnd"/>
      <w:r>
        <w:t xml:space="preserve"> et </w:t>
      </w:r>
      <w:proofErr w:type="spellStart"/>
      <w:r>
        <w:t>demande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de beaucoup plus </w:t>
      </w:r>
      <w:proofErr w:type="spellStart"/>
      <w:r>
        <w:t>s’investir</w:t>
      </w:r>
      <w:proofErr w:type="spellEnd"/>
      <w:r>
        <w:t xml:space="preserve"> dans </w:t>
      </w:r>
      <w:proofErr w:type="spellStart"/>
      <w:r>
        <w:t>leur</w:t>
      </w:r>
      <w:proofErr w:type="spellEnd"/>
      <w:r>
        <w:t xml:space="preserve"> auto </w:t>
      </w:r>
      <w:proofErr w:type="spellStart"/>
      <w:r>
        <w:t>apprentissage</w:t>
      </w:r>
      <w:proofErr w:type="spellEnd"/>
      <w:r>
        <w:t xml:space="preserve">, dans la </w:t>
      </w:r>
      <w:proofErr w:type="spellStart"/>
      <w:r>
        <w:t>mesure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</w:t>
      </w:r>
      <w:proofErr w:type="spellStart"/>
      <w:r>
        <w:t>travaillent</w:t>
      </w:r>
      <w:proofErr w:type="spellEnd"/>
      <w:r>
        <w:t xml:space="preserve"> ensemble pour </w:t>
      </w:r>
      <w:proofErr w:type="spellStart"/>
      <w:r>
        <w:t>relever</w:t>
      </w:r>
      <w:proofErr w:type="spellEnd"/>
      <w:r>
        <w:t xml:space="preserve"> un </w:t>
      </w:r>
      <w:proofErr w:type="spellStart"/>
      <w:r>
        <w:t>défi</w:t>
      </w:r>
      <w:proofErr w:type="spellEnd"/>
      <w:r>
        <w:t xml:space="preserve">. </w:t>
      </w:r>
      <w:proofErr w:type="spellStart"/>
      <w:r>
        <w:t>L’activité</w:t>
      </w:r>
      <w:proofErr w:type="spellEnd"/>
      <w:r>
        <w:t xml:space="preserve"> se base sur les observations et les </w:t>
      </w:r>
      <w:proofErr w:type="spellStart"/>
      <w:r>
        <w:t>déductions</w:t>
      </w:r>
      <w:proofErr w:type="spellEnd"/>
      <w:r>
        <w:t xml:space="preserve"> </w:t>
      </w:r>
      <w:proofErr w:type="spellStart"/>
      <w:r>
        <w:t>résultant</w:t>
      </w:r>
      <w:proofErr w:type="spellEnd"/>
      <w:r>
        <w:t xml:space="preserve"> des </w:t>
      </w:r>
      <w:proofErr w:type="spellStart"/>
      <w:r>
        <w:t>activités</w:t>
      </w:r>
      <w:proofErr w:type="spellEnd"/>
      <w:r>
        <w:t xml:space="preserve"> </w:t>
      </w:r>
      <w:proofErr w:type="spellStart"/>
      <w:r>
        <w:t>précédentes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accès</w:t>
      </w:r>
      <w:proofErr w:type="spellEnd"/>
      <w:r>
        <w:t xml:space="preserve"> à Internet dans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communauté</w:t>
      </w:r>
      <w:proofErr w:type="spellEnd"/>
      <w:r>
        <w:t xml:space="preserve">,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pourront</w:t>
      </w:r>
      <w:proofErr w:type="spellEnd"/>
      <w:r>
        <w:t xml:space="preserve"> </w:t>
      </w:r>
      <w:proofErr w:type="spellStart"/>
      <w:r>
        <w:t>l’utiliser</w:t>
      </w:r>
      <w:proofErr w:type="spellEnd"/>
      <w:r>
        <w:t xml:space="preserve"> pour </w:t>
      </w:r>
      <w:proofErr w:type="spellStart"/>
      <w:r>
        <w:t>rechercher</w:t>
      </w:r>
      <w:proofErr w:type="spellEnd"/>
      <w:r>
        <w:t xml:space="preserve"> des </w:t>
      </w:r>
      <w:proofErr w:type="spellStart"/>
      <w:r>
        <w:t>informations</w:t>
      </w:r>
      <w:proofErr w:type="spellEnd"/>
      <w:r>
        <w:t xml:space="preserve"> </w:t>
      </w:r>
      <w:proofErr w:type="spellStart"/>
      <w:r>
        <w:t>complémentaires</w:t>
      </w:r>
      <w:proofErr w:type="spellEnd"/>
      <w:r>
        <w:t xml:space="preserve"> pour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projet</w:t>
      </w:r>
      <w:proofErr w:type="spellEnd"/>
      <w:r>
        <w:t xml:space="preserve">. </w:t>
      </w:r>
      <w:proofErr w:type="spellStart"/>
      <w:r>
        <w:t>Voir</w:t>
      </w:r>
      <w:proofErr w:type="spellEnd"/>
      <w:r>
        <w:t xml:space="preserve"> la </w:t>
      </w:r>
      <w:hyperlink r:id="rId19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clé</w:t>
        </w:r>
        <w:proofErr w:type="spellEnd"/>
        <w:r>
          <w:rPr>
            <w:rStyle w:val="Strong"/>
            <w:color w:val="143748"/>
            <w:u w:val="single"/>
          </w:rPr>
          <w:t xml:space="preserve"> : Utiliser les </w:t>
        </w:r>
        <w:proofErr w:type="spellStart"/>
        <w:r>
          <w:rPr>
            <w:rStyle w:val="Strong"/>
            <w:color w:val="143748"/>
            <w:u w:val="single"/>
          </w:rPr>
          <w:t>nouvelles</w:t>
        </w:r>
        <w:proofErr w:type="spellEnd"/>
        <w:r>
          <w:rPr>
            <w:rStyle w:val="Strong"/>
            <w:color w:val="143748"/>
            <w:u w:val="single"/>
          </w:rPr>
          <w:t xml:space="preserve"> technologies</w:t>
        </w:r>
      </w:hyperlink>
      <w:r>
        <w:t xml:space="preserve"> pour </w:t>
      </w:r>
      <w:proofErr w:type="spellStart"/>
      <w:r>
        <w:t>apprendre</w:t>
      </w:r>
      <w:proofErr w:type="spellEnd"/>
      <w:r>
        <w:t xml:space="preserve"> à faire des </w:t>
      </w:r>
      <w:proofErr w:type="spellStart"/>
      <w:r>
        <w:t>recherches</w:t>
      </w:r>
      <w:proofErr w:type="spellEnd"/>
      <w:r>
        <w:t xml:space="preserve"> </w:t>
      </w:r>
      <w:proofErr w:type="spellStart"/>
      <w:r>
        <w:t>fructueuses</w:t>
      </w:r>
      <w:proofErr w:type="spellEnd"/>
      <w:r>
        <w:t xml:space="preserve"> sur Internet.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BF17C6" w:rsidRPr="002823C3" w:rsidTr="00F50320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BF17C6" w:rsidRPr="002627F0" w:rsidRDefault="00BF17C6" w:rsidP="0006580E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3" w:name="Session4_Box6"/>
            <w:bookmarkEnd w:id="13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3: Comment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approfondir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les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recherches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sur un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projet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ciblé</w:t>
            </w:r>
            <w:proofErr w:type="spellEnd"/>
          </w:p>
        </w:tc>
      </w:tr>
      <w:tr w:rsidR="00BF17C6" w:rsidRPr="00050B6C" w:rsidTr="00F50320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BF17C6" w:rsidRPr="00FF15A7" w:rsidRDefault="00BF17C6" w:rsidP="0006580E">
            <w:pPr>
              <w:shd w:val="clear" w:color="000000" w:fill="auto"/>
              <w:spacing w:before="240" w:after="100" w:afterAutospacing="1"/>
            </w:pPr>
            <w:r w:rsidRPr="00FF15A7">
              <w:t xml:space="preserve">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de Mme </w:t>
            </w:r>
            <w:proofErr w:type="spellStart"/>
            <w:r w:rsidRPr="00FF15A7">
              <w:t>Messan</w:t>
            </w:r>
            <w:proofErr w:type="spellEnd"/>
            <w:r w:rsidRPr="00FF15A7">
              <w:t xml:space="preserve"> a </w:t>
            </w:r>
            <w:proofErr w:type="spellStart"/>
            <w:r w:rsidRPr="00FF15A7">
              <w:t>étudié</w:t>
            </w:r>
            <w:proofErr w:type="spellEnd"/>
            <w:r w:rsidRPr="00FF15A7">
              <w:t xml:space="preserve"> pendant un </w:t>
            </w:r>
            <w:proofErr w:type="spellStart"/>
            <w:r w:rsidRPr="00FF15A7">
              <w:t>semestre</w:t>
            </w:r>
            <w:proofErr w:type="spellEnd"/>
            <w:r w:rsidRPr="00FF15A7">
              <w:t xml:space="preserve"> « le </w:t>
            </w:r>
            <w:proofErr w:type="spellStart"/>
            <w:r w:rsidRPr="00FF15A7">
              <w:t>déplacement</w:t>
            </w:r>
            <w:proofErr w:type="spellEnd"/>
            <w:r w:rsidRPr="00FF15A7">
              <w:t xml:space="preserve"> dans </w:t>
            </w:r>
            <w:proofErr w:type="spellStart"/>
            <w:r w:rsidRPr="00FF15A7">
              <w:t>l’air</w:t>
            </w:r>
            <w:proofErr w:type="spellEnd"/>
            <w:r w:rsidRPr="00FF15A7">
              <w:t> » (</w:t>
            </w:r>
            <w:proofErr w:type="spellStart"/>
            <w:r w:rsidRPr="00FF15A7">
              <w:t>voir</w:t>
            </w:r>
            <w:proofErr w:type="spellEnd"/>
            <w:r w:rsidRPr="00FF15A7">
              <w:t xml:space="preserve"> </w:t>
            </w:r>
            <w:proofErr w:type="spellStart"/>
            <w:r w:rsidRPr="00FF15A7">
              <w:rPr>
                <w:b/>
                <w:bCs/>
              </w:rPr>
              <w:t>Activité</w:t>
            </w:r>
            <w:proofErr w:type="spellEnd"/>
            <w:r w:rsidRPr="00FF15A7">
              <w:rPr>
                <w:b/>
                <w:bCs/>
              </w:rPr>
              <w:t xml:space="preserve"> </w:t>
            </w:r>
            <w:proofErr w:type="spellStart"/>
            <w:r w:rsidRPr="00FF15A7">
              <w:rPr>
                <w:b/>
                <w:bCs/>
              </w:rPr>
              <w:t>clé</w:t>
            </w:r>
            <w:proofErr w:type="spellEnd"/>
            <w:r w:rsidRPr="00FF15A7">
              <w:t xml:space="preserve">), </w:t>
            </w:r>
            <w:proofErr w:type="spellStart"/>
            <w:r w:rsidRPr="00FF15A7">
              <w:t>s’intéressant</w:t>
            </w:r>
            <w:proofErr w:type="spellEnd"/>
            <w:r w:rsidRPr="00FF15A7">
              <w:t xml:space="preserve"> à tout </w:t>
            </w:r>
            <w:proofErr w:type="spellStart"/>
            <w:r w:rsidRPr="00FF15A7">
              <w:t>ce</w:t>
            </w:r>
            <w:proofErr w:type="spellEnd"/>
            <w:r w:rsidRPr="00FF15A7">
              <w:t xml:space="preserve"> qui </w:t>
            </w:r>
            <w:proofErr w:type="spellStart"/>
            <w:r w:rsidRPr="00FF15A7">
              <w:t>peut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voler</w:t>
            </w:r>
            <w:proofErr w:type="spellEnd"/>
            <w:r w:rsidRPr="00FF15A7">
              <w:t xml:space="preserve">, planer, </w:t>
            </w:r>
            <w:proofErr w:type="spellStart"/>
            <w:r w:rsidRPr="00FF15A7">
              <w:t>flotter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tourner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naturellement</w:t>
            </w:r>
            <w:proofErr w:type="spellEnd"/>
            <w:r w:rsidRPr="00FF15A7">
              <w:t xml:space="preserve"> dans </w:t>
            </w:r>
            <w:proofErr w:type="spellStart"/>
            <w:r w:rsidRPr="00FF15A7">
              <w:t>l’air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aussi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découvert</w:t>
            </w:r>
            <w:proofErr w:type="spellEnd"/>
            <w:r w:rsidRPr="00FF15A7">
              <w:t xml:space="preserve"> le </w:t>
            </w:r>
            <w:proofErr w:type="spellStart"/>
            <w:r w:rsidRPr="00FF15A7">
              <w:t>rôle</w:t>
            </w:r>
            <w:proofErr w:type="spellEnd"/>
            <w:r w:rsidRPr="00FF15A7">
              <w:t xml:space="preserve"> important de </w:t>
            </w:r>
            <w:proofErr w:type="spellStart"/>
            <w:r w:rsidRPr="00FF15A7">
              <w:t>l’air</w:t>
            </w:r>
            <w:proofErr w:type="spellEnd"/>
            <w:r w:rsidRPr="00FF15A7">
              <w:t xml:space="preserve"> dans le transport des </w:t>
            </w:r>
            <w:proofErr w:type="spellStart"/>
            <w:r w:rsidRPr="00FF15A7">
              <w:t>odeurs</w:t>
            </w:r>
            <w:proofErr w:type="spellEnd"/>
            <w:r w:rsidRPr="00FF15A7">
              <w:t xml:space="preserve">. </w:t>
            </w:r>
          </w:p>
          <w:p w:rsidR="00BF17C6" w:rsidRPr="00FF15A7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De retour de </w:t>
            </w:r>
            <w:proofErr w:type="spellStart"/>
            <w:r w:rsidRPr="00FF15A7">
              <w:t>vacances</w:t>
            </w:r>
            <w:proofErr w:type="spellEnd"/>
            <w:r w:rsidRPr="00FF15A7">
              <w:t xml:space="preserve">, deux garçons et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fille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posé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</w:t>
            </w:r>
            <w:proofErr w:type="gramStart"/>
            <w:r w:rsidRPr="00FF15A7">
              <w:t>question :</w:t>
            </w:r>
            <w:proofErr w:type="gramEnd"/>
            <w:r w:rsidRPr="00FF15A7">
              <w:t xml:space="preserve"> « Comment fait un martin-</w:t>
            </w:r>
            <w:proofErr w:type="spellStart"/>
            <w:r w:rsidRPr="00FF15A7">
              <w:t>pêcheur</w:t>
            </w:r>
            <w:proofErr w:type="spellEnd"/>
            <w:r w:rsidRPr="00FF15A7">
              <w:t xml:space="preserve"> pour </w:t>
            </w:r>
            <w:proofErr w:type="spellStart"/>
            <w:r w:rsidRPr="00FF15A7">
              <w:t>rester</w:t>
            </w:r>
            <w:proofErr w:type="spellEnd"/>
            <w:r w:rsidRPr="00FF15A7">
              <w:t xml:space="preserve"> immobile dans </w:t>
            </w:r>
            <w:proofErr w:type="spellStart"/>
            <w:r w:rsidRPr="00FF15A7">
              <w:t>l’air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avant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fondre</w:t>
            </w:r>
            <w:proofErr w:type="spellEnd"/>
            <w:r w:rsidRPr="00FF15A7">
              <w:t xml:space="preserve"> sur </w:t>
            </w:r>
            <w:proofErr w:type="spellStart"/>
            <w:r w:rsidRPr="00FF15A7">
              <w:t>sa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proie</w:t>
            </w:r>
            <w:proofErr w:type="spellEnd"/>
            <w:r w:rsidRPr="00FF15A7">
              <w:t xml:space="preserve"> ? Il </w:t>
            </w:r>
            <w:proofErr w:type="spellStart"/>
            <w:r w:rsidRPr="00FF15A7">
              <w:t>n’a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pourtant</w:t>
            </w:r>
            <w:proofErr w:type="spellEnd"/>
            <w:r w:rsidRPr="00FF15A7">
              <w:t xml:space="preserve"> pas de rotors </w:t>
            </w:r>
            <w:proofErr w:type="spellStart"/>
            <w:r w:rsidRPr="00FF15A7">
              <w:t>comme</w:t>
            </w:r>
            <w:proofErr w:type="spellEnd"/>
            <w:r w:rsidRPr="00FF15A7">
              <w:t xml:space="preserve"> un </w:t>
            </w:r>
            <w:proofErr w:type="spellStart"/>
            <w:r w:rsidRPr="00FF15A7">
              <w:t>hélicoptère</w:t>
            </w:r>
            <w:proofErr w:type="spellEnd"/>
            <w:r w:rsidRPr="00FF15A7">
              <w:t xml:space="preserve">! » </w:t>
            </w:r>
          </w:p>
          <w:p w:rsidR="00BF17C6" w:rsidRPr="00FF15A7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Mme </w:t>
            </w:r>
            <w:proofErr w:type="spellStart"/>
            <w:r w:rsidRPr="00FF15A7">
              <w:t>Messan</w:t>
            </w:r>
            <w:proofErr w:type="spellEnd"/>
            <w:r w:rsidRPr="00FF15A7">
              <w:t xml:space="preserve"> a fait deux choses: </w:t>
            </w:r>
            <w:proofErr w:type="spellStart"/>
            <w:r w:rsidRPr="00FF15A7">
              <w:t>premièrement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elle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a </w:t>
            </w:r>
            <w:proofErr w:type="spellStart"/>
            <w:r w:rsidRPr="00FF15A7">
              <w:t>demandé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réfléchir</w:t>
            </w:r>
            <w:proofErr w:type="spellEnd"/>
            <w:r w:rsidRPr="00FF15A7">
              <w:t xml:space="preserve"> aux </w:t>
            </w:r>
            <w:proofErr w:type="spellStart"/>
            <w:r w:rsidRPr="00FF15A7">
              <w:t>autres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êtres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vivants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capables</w:t>
            </w:r>
            <w:proofErr w:type="spellEnd"/>
            <w:r w:rsidRPr="00FF15A7">
              <w:t xml:space="preserve"> de faire du </w:t>
            </w:r>
            <w:proofErr w:type="spellStart"/>
            <w:r w:rsidRPr="00FF15A7">
              <w:t>surplace</w:t>
            </w:r>
            <w:proofErr w:type="spellEnd"/>
            <w:r w:rsidRPr="00FF15A7">
              <w:t xml:space="preserve"> dans </w:t>
            </w:r>
            <w:proofErr w:type="spellStart"/>
            <w:r w:rsidRPr="00FF15A7">
              <w:t>l’air</w:t>
            </w:r>
            <w:proofErr w:type="spellEnd"/>
            <w:r w:rsidRPr="00FF15A7">
              <w:t xml:space="preserve"> (</w:t>
            </w:r>
            <w:proofErr w:type="spellStart"/>
            <w:r w:rsidRPr="00FF15A7">
              <w:t>libellules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aigles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abeilles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syrphes</w:t>
            </w:r>
            <w:proofErr w:type="spellEnd"/>
            <w:r w:rsidRPr="00FF15A7">
              <w:t xml:space="preserve">/un genre de </w:t>
            </w:r>
            <w:proofErr w:type="spellStart"/>
            <w:r w:rsidRPr="00FF15A7">
              <w:t>mouche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certains</w:t>
            </w:r>
            <w:proofErr w:type="spellEnd"/>
            <w:r w:rsidRPr="00FF15A7">
              <w:t xml:space="preserve"> papillons de </w:t>
            </w:r>
            <w:proofErr w:type="spellStart"/>
            <w:r w:rsidRPr="00FF15A7">
              <w:t>nuit</w:t>
            </w:r>
            <w:proofErr w:type="spellEnd"/>
            <w:r w:rsidRPr="00FF15A7">
              <w:t xml:space="preserve">.) </w:t>
            </w:r>
            <w:proofErr w:type="spellStart"/>
            <w:r w:rsidRPr="00FF15A7">
              <w:t>Puis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elle</w:t>
            </w:r>
            <w:proofErr w:type="spellEnd"/>
            <w:r w:rsidRPr="00FF15A7">
              <w:t xml:space="preserve"> les </w:t>
            </w:r>
            <w:proofErr w:type="gramStart"/>
            <w:r w:rsidRPr="00FF15A7">
              <w:t>a</w:t>
            </w:r>
            <w:proofErr w:type="gramEnd"/>
            <w:r w:rsidRPr="00FF15A7">
              <w:t xml:space="preserve"> </w:t>
            </w:r>
            <w:proofErr w:type="spellStart"/>
            <w:r w:rsidRPr="00FF15A7">
              <w:t>encouragés</w:t>
            </w:r>
            <w:proofErr w:type="spellEnd"/>
            <w:r w:rsidRPr="00FF15A7">
              <w:t xml:space="preserve"> à passer du temps à observer </w:t>
            </w:r>
            <w:proofErr w:type="spellStart"/>
            <w:r w:rsidRPr="00FF15A7">
              <w:t>ces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insectes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action. </w:t>
            </w:r>
            <w:proofErr w:type="spellStart"/>
            <w:r w:rsidRPr="00FF15A7">
              <w:t>Adjo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a </w:t>
            </w:r>
            <w:proofErr w:type="spellStart"/>
            <w:r w:rsidRPr="00FF15A7">
              <w:t>déduit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battaient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ailes</w:t>
            </w:r>
            <w:proofErr w:type="spellEnd"/>
            <w:r w:rsidRPr="00FF15A7">
              <w:t xml:space="preserve"> dans un </w:t>
            </w:r>
            <w:proofErr w:type="spellStart"/>
            <w:r w:rsidRPr="00FF15A7">
              <w:t>mouvement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circulaire</w:t>
            </w:r>
            <w:proofErr w:type="spellEnd"/>
            <w:r w:rsidRPr="00FF15A7">
              <w:t xml:space="preserve"> incessant et </w:t>
            </w:r>
            <w:proofErr w:type="spellStart"/>
            <w:r w:rsidRPr="00FF15A7">
              <w:t>réalisant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figure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8. Elle a </w:t>
            </w:r>
            <w:proofErr w:type="spellStart"/>
            <w:r w:rsidRPr="00FF15A7">
              <w:t>pensé</w:t>
            </w:r>
            <w:proofErr w:type="spellEnd"/>
            <w:r w:rsidRPr="00FF15A7">
              <w:t xml:space="preserve"> que </w:t>
            </w:r>
            <w:proofErr w:type="spellStart"/>
            <w:r w:rsidRPr="00FF15A7">
              <w:t>cela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pouvait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expliquer</w:t>
            </w:r>
            <w:proofErr w:type="spellEnd"/>
            <w:r w:rsidRPr="00FF15A7">
              <w:t xml:space="preserve"> le </w:t>
            </w:r>
            <w:proofErr w:type="spellStart"/>
            <w:r w:rsidRPr="00FF15A7">
              <w:t>phénomène</w:t>
            </w:r>
            <w:proofErr w:type="spellEnd"/>
            <w:r w:rsidRPr="00FF15A7">
              <w:t xml:space="preserve"> car </w:t>
            </w:r>
            <w:proofErr w:type="spellStart"/>
            <w:r w:rsidRPr="00FF15A7">
              <w:t>elle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remuait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ses</w:t>
            </w:r>
            <w:proofErr w:type="spellEnd"/>
            <w:r w:rsidRPr="00FF15A7">
              <w:t xml:space="preserve"> bras de la </w:t>
            </w:r>
            <w:proofErr w:type="spellStart"/>
            <w:r w:rsidRPr="00FF15A7">
              <w:t>même</w:t>
            </w:r>
            <w:proofErr w:type="spellEnd"/>
            <w:r w:rsidRPr="00FF15A7">
              <w:t xml:space="preserve"> manière pour faire du </w:t>
            </w:r>
            <w:proofErr w:type="spellStart"/>
            <w:r w:rsidRPr="00FF15A7">
              <w:t>surplace</w:t>
            </w:r>
            <w:proofErr w:type="spellEnd"/>
            <w:r w:rsidRPr="00FF15A7">
              <w:t xml:space="preserve"> dans </w:t>
            </w:r>
            <w:proofErr w:type="spellStart"/>
            <w:r w:rsidRPr="00FF15A7">
              <w:t>l’eau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lorsqu’elle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nageait</w:t>
            </w:r>
            <w:proofErr w:type="spellEnd"/>
            <w:r w:rsidRPr="00FF15A7">
              <w:t xml:space="preserve">. </w:t>
            </w:r>
          </w:p>
          <w:p w:rsidR="00BF17C6" w:rsidRPr="00FF15A7" w:rsidRDefault="00BF17C6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Puis</w:t>
            </w:r>
            <w:proofErr w:type="spellEnd"/>
            <w:r w:rsidRPr="00FF15A7">
              <w:t xml:space="preserve">, Mme </w:t>
            </w:r>
            <w:proofErr w:type="spellStart"/>
            <w:r w:rsidRPr="00FF15A7">
              <w:t>Messan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s’est</w:t>
            </w:r>
            <w:proofErr w:type="spellEnd"/>
            <w:r w:rsidRPr="00FF15A7">
              <w:t xml:space="preserve"> mise </w:t>
            </w:r>
            <w:proofErr w:type="spellStart"/>
            <w:r w:rsidRPr="00FF15A7">
              <w:t>d’accord</w:t>
            </w:r>
            <w:proofErr w:type="spellEnd"/>
            <w:r w:rsidRPr="00FF15A7">
              <w:t xml:space="preserve"> avec un lycée </w:t>
            </w:r>
            <w:proofErr w:type="spellStart"/>
            <w:r w:rsidRPr="00FF15A7">
              <w:t>voisin</w:t>
            </w:r>
            <w:proofErr w:type="spellEnd"/>
            <w:r w:rsidRPr="00FF15A7">
              <w:t xml:space="preserve"> pour que les trois enfants </w:t>
            </w:r>
            <w:proofErr w:type="spellStart"/>
            <w:r w:rsidRPr="00FF15A7">
              <w:t>puissent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aller</w:t>
            </w:r>
            <w:proofErr w:type="spellEnd"/>
            <w:r w:rsidRPr="00FF15A7">
              <w:t xml:space="preserve"> y consulter des livres de sciences, sous la supervision d’un </w:t>
            </w:r>
            <w:proofErr w:type="spellStart"/>
            <w:r w:rsidRPr="00FF15A7">
              <w:t>enseignant</w:t>
            </w:r>
            <w:proofErr w:type="spellEnd"/>
            <w:r w:rsidRPr="00FF15A7">
              <w:t xml:space="preserve">. </w:t>
            </w:r>
          </w:p>
          <w:p w:rsidR="00BF17C6" w:rsidRPr="006D1039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La conclusion extraordinaire a </w:t>
            </w:r>
            <w:proofErr w:type="spellStart"/>
            <w:r w:rsidRPr="00FF15A7">
              <w:t>été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soumis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projet</w:t>
            </w:r>
            <w:proofErr w:type="spellEnd"/>
            <w:r w:rsidRPr="00FF15A7">
              <w:t xml:space="preserve"> au concours national des </w:t>
            </w:r>
            <w:proofErr w:type="spellStart"/>
            <w:r w:rsidRPr="00FF15A7">
              <w:t>jeunes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ingénieurs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techniciens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scientifiques</w:t>
            </w:r>
            <w:proofErr w:type="spellEnd"/>
            <w:r w:rsidRPr="00FF15A7">
              <w:t xml:space="preserve"> (JETS) et </w:t>
            </w:r>
            <w:proofErr w:type="spellStart"/>
            <w:r w:rsidRPr="00FF15A7">
              <w:t>ont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gagné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place </w:t>
            </w:r>
            <w:proofErr w:type="spellStart"/>
            <w:r w:rsidRPr="00FF15A7">
              <w:t>d’avion</w:t>
            </w:r>
            <w:proofErr w:type="spellEnd"/>
            <w:r w:rsidRPr="00FF15A7">
              <w:t xml:space="preserve"> pour assister à la </w:t>
            </w:r>
            <w:r>
              <w:t xml:space="preserve">finale qui se </w:t>
            </w:r>
            <w:proofErr w:type="spellStart"/>
            <w:r>
              <w:t>déroulera</w:t>
            </w:r>
            <w:proofErr w:type="spellEnd"/>
            <w:r>
              <w:t xml:space="preserve"> à Lomé.</w:t>
            </w:r>
          </w:p>
        </w:tc>
      </w:tr>
    </w:tbl>
    <w:p w:rsidR="00F50320" w:rsidRDefault="00F50320" w:rsidP="007F592A">
      <w:pPr>
        <w:shd w:val="clear" w:color="000000" w:fill="auto"/>
        <w:spacing w:before="100" w:beforeAutospacing="1" w:after="100" w:afterAutospacing="1"/>
        <w:sectPr w:rsidR="00F50320" w:rsidSect="00687010"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tbl>
      <w:tblPr>
        <w:tblpPr w:leftFromText="180" w:rightFromText="180" w:vertAnchor="text" w:tblpY="305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BF17C6" w:rsidRPr="005F769C" w:rsidTr="00F50320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BF17C6" w:rsidRPr="00A14CAA" w:rsidRDefault="00BF17C6" w:rsidP="0006580E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4" w:name="Session4_Box7"/>
            <w:bookmarkEnd w:id="14"/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lastRenderedPageBreak/>
              <w:t>Activité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proofErr w:type="gramStart"/>
            <w:r w:rsidRPr="00FF15A7">
              <w:rPr>
                <w:b/>
                <w:bCs/>
                <w:color w:val="D77B2A"/>
                <w:sz w:val="29"/>
                <w:szCs w:val="29"/>
              </w:rPr>
              <w:t>clé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:</w:t>
            </w:r>
            <w:proofErr w:type="gram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Déplacement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dans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l’air</w:t>
            </w:r>
            <w:proofErr w:type="spellEnd"/>
            <w:r w:rsidRPr="00FF15A7">
              <w:rPr>
                <w:b/>
                <w:bCs/>
                <w:color w:val="D77B2A"/>
                <w:sz w:val="29"/>
                <w:szCs w:val="29"/>
              </w:rPr>
              <w:t xml:space="preserve"> – un </w:t>
            </w:r>
            <w:proofErr w:type="spellStart"/>
            <w:r w:rsidRPr="00FF15A7">
              <w:rPr>
                <w:b/>
                <w:bCs/>
                <w:color w:val="D77B2A"/>
                <w:sz w:val="29"/>
                <w:szCs w:val="29"/>
              </w:rPr>
              <w:t>projet</w:t>
            </w:r>
            <w:proofErr w:type="spellEnd"/>
          </w:p>
        </w:tc>
      </w:tr>
      <w:tr w:rsidR="00BF17C6" w:rsidRPr="005F769C" w:rsidTr="00F50320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BF17C6" w:rsidRPr="00FF15A7" w:rsidRDefault="00BF17C6" w:rsidP="0006580E">
            <w:pPr>
              <w:shd w:val="clear" w:color="000000" w:fill="auto"/>
              <w:spacing w:before="240" w:after="100" w:afterAutospacing="1"/>
            </w:pPr>
            <w:proofErr w:type="spellStart"/>
            <w:r w:rsidRPr="00FF15A7">
              <w:t>Emmenez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dans la nature et </w:t>
            </w:r>
            <w:proofErr w:type="spellStart"/>
            <w:r w:rsidRPr="00FF15A7">
              <w:t>faites-leur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respirer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apprécier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notre</w:t>
            </w:r>
            <w:proofErr w:type="spellEnd"/>
            <w:r w:rsidRPr="00FF15A7">
              <w:t xml:space="preserve"> « </w:t>
            </w:r>
            <w:proofErr w:type="spellStart"/>
            <w:r w:rsidRPr="00FF15A7">
              <w:t>océan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d’air</w:t>
            </w:r>
            <w:proofErr w:type="spellEnd"/>
            <w:r w:rsidRPr="00FF15A7">
              <w:t xml:space="preserve"> ». </w:t>
            </w:r>
            <w:proofErr w:type="spellStart"/>
            <w:r w:rsidRPr="00FF15A7">
              <w:t>Examinez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nuages</w:t>
            </w:r>
            <w:proofErr w:type="spellEnd"/>
            <w:r w:rsidRPr="00FF15A7">
              <w:t xml:space="preserve">, la </w:t>
            </w:r>
            <w:proofErr w:type="spellStart"/>
            <w:r w:rsidRPr="00FF15A7">
              <w:t>qualité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l’air</w:t>
            </w:r>
            <w:proofErr w:type="spellEnd"/>
            <w:r w:rsidRPr="00FF15A7">
              <w:t xml:space="preserve">, les </w:t>
            </w:r>
            <w:proofErr w:type="spellStart"/>
            <w:r w:rsidRPr="00FF15A7">
              <w:t>nuages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poussière</w:t>
            </w:r>
            <w:proofErr w:type="spellEnd"/>
            <w:r w:rsidRPr="00FF15A7">
              <w:t xml:space="preserve"> au loin et les </w:t>
            </w:r>
            <w:proofErr w:type="spellStart"/>
            <w:r w:rsidRPr="00FF15A7">
              <w:t>signes</w:t>
            </w:r>
            <w:proofErr w:type="spellEnd"/>
            <w:r w:rsidRPr="00FF15A7">
              <w:t xml:space="preserve"> de pollution. </w:t>
            </w:r>
          </w:p>
          <w:p w:rsidR="00BF17C6" w:rsidRPr="00FF15A7" w:rsidRDefault="00BF17C6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Demandez-</w:t>
            </w:r>
            <w:proofErr w:type="gramStart"/>
            <w:r w:rsidRPr="00FF15A7">
              <w:t>leur</w:t>
            </w:r>
            <w:proofErr w:type="spellEnd"/>
            <w:r w:rsidRPr="00FF15A7">
              <w:t> :</w:t>
            </w:r>
            <w:proofErr w:type="gramEnd"/>
            <w:r w:rsidRPr="00FF15A7">
              <w:t xml:space="preserve"> « </w:t>
            </w:r>
            <w:proofErr w:type="spellStart"/>
            <w:r w:rsidRPr="00FF15A7">
              <w:t>Quels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êtres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vivants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quelles</w:t>
            </w:r>
            <w:proofErr w:type="spellEnd"/>
            <w:r w:rsidRPr="00FF15A7">
              <w:t xml:space="preserve"> parties </w:t>
            </w:r>
            <w:proofErr w:type="spellStart"/>
            <w:r w:rsidRPr="00FF15A7">
              <w:t>d’êtres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vivants</w:t>
            </w:r>
            <w:proofErr w:type="spellEnd"/>
            <w:r w:rsidRPr="00FF15A7">
              <w:t xml:space="preserve"> se </w:t>
            </w:r>
            <w:proofErr w:type="spellStart"/>
            <w:r w:rsidRPr="00FF15A7">
              <w:t>déplacent</w:t>
            </w:r>
            <w:proofErr w:type="spellEnd"/>
            <w:r w:rsidRPr="00FF15A7">
              <w:t xml:space="preserve"> dans </w:t>
            </w:r>
            <w:proofErr w:type="spellStart"/>
            <w:r w:rsidRPr="00FF15A7">
              <w:t>l’air</w:t>
            </w:r>
            <w:proofErr w:type="spellEnd"/>
            <w:r w:rsidRPr="00FF15A7">
              <w:t xml:space="preserve">  ? » </w:t>
            </w:r>
            <w:proofErr w:type="spellStart"/>
            <w:r w:rsidRPr="00FF15A7">
              <w:t>Demandez-leur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trouver</w:t>
            </w:r>
            <w:proofErr w:type="spellEnd"/>
            <w:r w:rsidRPr="00FF15A7">
              <w:t xml:space="preserve"> tout </w:t>
            </w:r>
            <w:proofErr w:type="spellStart"/>
            <w:r w:rsidRPr="00FF15A7">
              <w:t>ce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qu’ils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peuvent</w:t>
            </w:r>
            <w:proofErr w:type="spellEnd"/>
            <w:r w:rsidRPr="00FF15A7">
              <w:t xml:space="preserve"> – </w:t>
            </w:r>
            <w:proofErr w:type="spellStart"/>
            <w:r w:rsidRPr="00FF15A7">
              <w:t>c’est</w:t>
            </w:r>
            <w:proofErr w:type="spellEnd"/>
            <w:r w:rsidRPr="00FF15A7">
              <w:t xml:space="preserve"> un </w:t>
            </w:r>
            <w:proofErr w:type="spellStart"/>
            <w:r w:rsidRPr="00FF15A7">
              <w:t>projet</w:t>
            </w:r>
            <w:proofErr w:type="spellEnd"/>
            <w:r w:rsidRPr="00FF15A7">
              <w:t xml:space="preserve"> qui se </w:t>
            </w:r>
            <w:proofErr w:type="spellStart"/>
            <w:r w:rsidRPr="00FF15A7">
              <w:t>déroule</w:t>
            </w:r>
            <w:proofErr w:type="spellEnd"/>
            <w:r w:rsidRPr="00FF15A7">
              <w:t xml:space="preserve"> sur </w:t>
            </w:r>
            <w:proofErr w:type="spellStart"/>
            <w:r w:rsidRPr="00FF15A7">
              <w:t>plusieurs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semaines</w:t>
            </w:r>
            <w:proofErr w:type="spellEnd"/>
            <w:r w:rsidRPr="00FF15A7">
              <w:t xml:space="preserve">. </w:t>
            </w:r>
          </w:p>
          <w:p w:rsidR="00BF17C6" w:rsidRPr="00FF15A7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De retour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démarrez</w:t>
            </w:r>
            <w:proofErr w:type="spellEnd"/>
            <w:r w:rsidRPr="00FF15A7">
              <w:t xml:space="preserve"> un </w:t>
            </w:r>
            <w:proofErr w:type="spellStart"/>
            <w:r w:rsidRPr="00FF15A7">
              <w:t>remue-méninges</w:t>
            </w:r>
            <w:proofErr w:type="spellEnd"/>
            <w:r w:rsidRPr="00FF15A7">
              <w:t xml:space="preserve"> sur la question;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pouvez</w:t>
            </w:r>
            <w:proofErr w:type="spellEnd"/>
            <w:r w:rsidRPr="00FF15A7">
              <w:t xml:space="preserve"> le </w:t>
            </w:r>
            <w:proofErr w:type="spellStart"/>
            <w:r w:rsidRPr="00FF15A7">
              <w:t>présenter</w:t>
            </w:r>
            <w:proofErr w:type="spellEnd"/>
            <w:r w:rsidRPr="00FF15A7">
              <w:t xml:space="preserve"> sous </w:t>
            </w:r>
            <w:proofErr w:type="spellStart"/>
            <w:r w:rsidRPr="00FF15A7">
              <w:t>forme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liste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affichée</w:t>
            </w:r>
            <w:proofErr w:type="spellEnd"/>
            <w:r w:rsidRPr="00FF15A7">
              <w:t xml:space="preserve"> au </w:t>
            </w:r>
            <w:proofErr w:type="spellStart"/>
            <w:r w:rsidRPr="00FF15A7">
              <w:t>mur</w:t>
            </w:r>
            <w:proofErr w:type="spellEnd"/>
            <w:r w:rsidRPr="00FF15A7">
              <w:t xml:space="preserve"> de 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(</w:t>
            </w:r>
            <w:proofErr w:type="spellStart"/>
            <w:r w:rsidRPr="00FF15A7">
              <w:t>voir</w:t>
            </w:r>
            <w:proofErr w:type="spellEnd"/>
            <w:r w:rsidRPr="00FF15A7">
              <w:t xml:space="preserve"> la </w:t>
            </w:r>
            <w:hyperlink r:id="rId20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Ressource-clé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 : Utiliser les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cartes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conceptuelles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et le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remue-méninges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pour explorer les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idées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>).</w:t>
              </w:r>
            </w:hyperlink>
            <w:r w:rsidRPr="00FF15A7">
              <w:t xml:space="preserve"> La </w:t>
            </w:r>
            <w:hyperlink w:anchor="S4R4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4 : Questions sur le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déplacement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dans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l’air</w:t>
              </w:r>
              <w:proofErr w:type="spellEnd"/>
            </w:hyperlink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donnera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idées</w:t>
            </w:r>
            <w:proofErr w:type="spellEnd"/>
            <w:r w:rsidRPr="00FF15A7">
              <w:t xml:space="preserve">. </w:t>
            </w:r>
          </w:p>
          <w:p w:rsidR="00BF17C6" w:rsidRPr="00FF15A7" w:rsidRDefault="00BF17C6" w:rsidP="0006580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FF15A7">
              <w:t>Répartissez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de quatre à </w:t>
            </w:r>
            <w:proofErr w:type="spellStart"/>
            <w:r w:rsidRPr="00FF15A7">
              <w:t>huit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doit</w:t>
            </w:r>
            <w:proofErr w:type="spellEnd"/>
            <w:r w:rsidRPr="00FF15A7">
              <w:t xml:space="preserve"> observer et </w:t>
            </w:r>
            <w:proofErr w:type="spellStart"/>
            <w:r w:rsidRPr="00FF15A7">
              <w:t>choisir</w:t>
            </w:r>
            <w:proofErr w:type="spellEnd"/>
            <w:r w:rsidRPr="00FF15A7">
              <w:t xml:space="preserve"> un </w:t>
            </w:r>
            <w:proofErr w:type="spellStart"/>
            <w:r w:rsidRPr="00FF15A7">
              <w:t>domaine</w:t>
            </w:r>
            <w:proofErr w:type="spellEnd"/>
            <w:r w:rsidRPr="00FF15A7">
              <w:t xml:space="preserve"> –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pouvez</w:t>
            </w:r>
            <w:proofErr w:type="spellEnd"/>
            <w:r w:rsidRPr="00FF15A7">
              <w:t xml:space="preserve"> utiliser les questions </w:t>
            </w:r>
            <w:proofErr w:type="spellStart"/>
            <w:r w:rsidRPr="00FF15A7">
              <w:t>proposées</w:t>
            </w:r>
            <w:proofErr w:type="spellEnd"/>
            <w:r w:rsidRPr="00FF15A7">
              <w:t xml:space="preserve"> dans la </w:t>
            </w:r>
            <w:hyperlink w:anchor="S4R4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4</w:t>
              </w:r>
            </w:hyperlink>
            <w:r w:rsidRPr="00FF15A7">
              <w:t xml:space="preserve">,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donnant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une</w:t>
            </w:r>
            <w:proofErr w:type="spellEnd"/>
            <w:r w:rsidRPr="00FF15A7">
              <w:t xml:space="preserve"> question par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devez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planifier</w:t>
            </w:r>
            <w:proofErr w:type="spellEnd"/>
            <w:r w:rsidRPr="00FF15A7">
              <w:t xml:space="preserve"> des séances </w:t>
            </w:r>
            <w:proofErr w:type="spellStart"/>
            <w:r w:rsidRPr="00FF15A7">
              <w:t>régulières</w:t>
            </w:r>
            <w:proofErr w:type="spellEnd"/>
            <w:r w:rsidRPr="00FF15A7">
              <w:t xml:space="preserve"> de </w:t>
            </w:r>
            <w:proofErr w:type="spellStart"/>
            <w:r w:rsidRPr="00FF15A7">
              <w:t>compte-rendu</w:t>
            </w:r>
            <w:proofErr w:type="spellEnd"/>
            <w:r w:rsidRPr="00FF15A7">
              <w:t xml:space="preserve"> pendant </w:t>
            </w:r>
            <w:proofErr w:type="spellStart"/>
            <w:r w:rsidRPr="00FF15A7">
              <w:t>toute</w:t>
            </w:r>
            <w:proofErr w:type="spellEnd"/>
            <w:r w:rsidRPr="00FF15A7">
              <w:t xml:space="preserve"> la durée du </w:t>
            </w:r>
            <w:proofErr w:type="spellStart"/>
            <w:r w:rsidRPr="00FF15A7">
              <w:t>projet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Motivez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apportant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votre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soutien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posant</w:t>
            </w:r>
            <w:proofErr w:type="spellEnd"/>
            <w:r w:rsidRPr="00FF15A7">
              <w:t xml:space="preserve"> des questions et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faisant</w:t>
            </w:r>
            <w:proofErr w:type="spellEnd"/>
            <w:r w:rsidRPr="00FF15A7">
              <w:t xml:space="preserve"> des </w:t>
            </w:r>
            <w:proofErr w:type="spellStart"/>
            <w:r w:rsidRPr="00FF15A7">
              <w:t>commentaires</w:t>
            </w:r>
            <w:proofErr w:type="spellEnd"/>
            <w:r w:rsidRPr="00FF15A7">
              <w:t xml:space="preserve">. </w:t>
            </w:r>
          </w:p>
          <w:p w:rsidR="00BF17C6" w:rsidRPr="00FF15A7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Les </w:t>
            </w:r>
            <w:proofErr w:type="spellStart"/>
            <w:r w:rsidRPr="00FF15A7">
              <w:t>groupes</w:t>
            </w:r>
            <w:proofErr w:type="spellEnd"/>
            <w:r w:rsidRPr="00FF15A7">
              <w:t xml:space="preserve"> qui </w:t>
            </w:r>
            <w:proofErr w:type="spellStart"/>
            <w:r w:rsidRPr="00FF15A7">
              <w:t>observent</w:t>
            </w:r>
            <w:proofErr w:type="spellEnd"/>
            <w:r w:rsidRPr="00FF15A7">
              <w:t xml:space="preserve"> les </w:t>
            </w:r>
            <w:proofErr w:type="spellStart"/>
            <w:r w:rsidRPr="00FF15A7">
              <w:t>animaux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peuvent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dessiner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différentes</w:t>
            </w:r>
            <w:proofErr w:type="spellEnd"/>
            <w:r w:rsidRPr="00FF15A7">
              <w:t xml:space="preserve"> figures de vols (par </w:t>
            </w:r>
            <w:proofErr w:type="spellStart"/>
            <w:r w:rsidRPr="00FF15A7">
              <w:t>exemple</w:t>
            </w:r>
            <w:proofErr w:type="spellEnd"/>
            <w:r w:rsidRPr="00FF15A7">
              <w:t xml:space="preserve"> planer, </w:t>
            </w:r>
            <w:proofErr w:type="spellStart"/>
            <w:r w:rsidRPr="00FF15A7">
              <w:t>descendre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en</w:t>
            </w:r>
            <w:proofErr w:type="spellEnd"/>
            <w:r w:rsidRPr="00FF15A7">
              <w:t xml:space="preserve"> piqué) qui les </w:t>
            </w:r>
            <w:proofErr w:type="spellStart"/>
            <w:r w:rsidRPr="00FF15A7">
              <w:t>conduisent</w:t>
            </w:r>
            <w:proofErr w:type="spellEnd"/>
            <w:r w:rsidRPr="00FF15A7">
              <w:t xml:space="preserve"> à </w:t>
            </w:r>
            <w:proofErr w:type="spellStart"/>
            <w:r w:rsidRPr="00FF15A7">
              <w:t>dessiner</w:t>
            </w:r>
            <w:proofErr w:type="spellEnd"/>
            <w:r w:rsidRPr="00FF15A7">
              <w:t xml:space="preserve"> et comparer </w:t>
            </w:r>
            <w:proofErr w:type="spellStart"/>
            <w:r w:rsidRPr="00FF15A7">
              <w:t>différentes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formes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d’ailes</w:t>
            </w:r>
            <w:proofErr w:type="spellEnd"/>
            <w:r w:rsidRPr="00FF15A7">
              <w:t xml:space="preserve">. </w:t>
            </w:r>
            <w:proofErr w:type="spellStart"/>
            <w:r w:rsidRPr="00FF15A7">
              <w:t>Reportez-vous</w:t>
            </w:r>
            <w:proofErr w:type="spellEnd"/>
            <w:r w:rsidRPr="00FF15A7">
              <w:t xml:space="preserve"> à </w:t>
            </w:r>
            <w:hyperlink w:anchor="S4R5" w:history="1"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gramStart"/>
              <w:r w:rsidRPr="00FF15A7">
                <w:rPr>
                  <w:b/>
                  <w:bCs/>
                  <w:color w:val="143748"/>
                  <w:u w:val="single"/>
                </w:rPr>
                <w:t>5 :</w:t>
              </w:r>
              <w:proofErr w:type="gram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Exemples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de figures de vols et de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formes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FF15A7">
                <w:rPr>
                  <w:b/>
                  <w:bCs/>
                  <w:color w:val="143748"/>
                  <w:u w:val="single"/>
                </w:rPr>
                <w:t>d’ailes</w:t>
              </w:r>
              <w:proofErr w:type="spellEnd"/>
              <w:r w:rsidRPr="00FF15A7">
                <w:rPr>
                  <w:b/>
                  <w:bCs/>
                  <w:color w:val="143748"/>
                  <w:u w:val="single"/>
                </w:rPr>
                <w:t>.</w:t>
              </w:r>
            </w:hyperlink>
          </w:p>
          <w:p w:rsidR="00BF17C6" w:rsidRPr="00FF15A7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 xml:space="preserve">A la fin du </w:t>
            </w:r>
            <w:proofErr w:type="spellStart"/>
            <w:r w:rsidRPr="00FF15A7">
              <w:t>projet</w:t>
            </w:r>
            <w:proofErr w:type="spellEnd"/>
            <w:r w:rsidRPr="00FF15A7">
              <w:t xml:space="preserve">, </w:t>
            </w:r>
            <w:proofErr w:type="spellStart"/>
            <w:r w:rsidRPr="00FF15A7">
              <w:t>chaque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groupe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présente</w:t>
            </w:r>
            <w:proofErr w:type="spellEnd"/>
            <w:r w:rsidRPr="00FF15A7">
              <w:t xml:space="preserve"> son travail à la </w:t>
            </w:r>
            <w:proofErr w:type="spellStart"/>
            <w:r w:rsidRPr="00FF15A7">
              <w:t>classe</w:t>
            </w:r>
            <w:proofErr w:type="spellEnd"/>
            <w:r w:rsidRPr="00FF15A7">
              <w:t xml:space="preserve"> – </w:t>
            </w:r>
            <w:proofErr w:type="spellStart"/>
            <w:r w:rsidRPr="00FF15A7">
              <w:t>pensez</w:t>
            </w:r>
            <w:proofErr w:type="spellEnd"/>
            <w:r w:rsidRPr="00FF15A7">
              <w:t xml:space="preserve"> aux </w:t>
            </w:r>
            <w:proofErr w:type="spellStart"/>
            <w:r w:rsidRPr="00FF15A7">
              <w:t>critères</w:t>
            </w:r>
            <w:proofErr w:type="spellEnd"/>
            <w:r w:rsidRPr="00FF15A7">
              <w:t xml:space="preserve"> que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allez</w:t>
            </w:r>
            <w:proofErr w:type="spellEnd"/>
            <w:r w:rsidRPr="00FF15A7">
              <w:t xml:space="preserve"> utiliser pour </w:t>
            </w:r>
            <w:proofErr w:type="spellStart"/>
            <w:r w:rsidRPr="00FF15A7">
              <w:t>évaluer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travail. </w:t>
            </w:r>
            <w:proofErr w:type="spellStart"/>
            <w:r w:rsidRPr="00FF15A7">
              <w:t>Ont-ils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été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capables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d’évaluer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eux-mêmes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leur</w:t>
            </w:r>
            <w:proofErr w:type="spellEnd"/>
            <w:r w:rsidRPr="00FF15A7">
              <w:t xml:space="preserve"> </w:t>
            </w:r>
            <w:proofErr w:type="gramStart"/>
            <w:r w:rsidRPr="00FF15A7">
              <w:t>travail  ?</w:t>
            </w:r>
            <w:proofErr w:type="gramEnd"/>
            <w:r w:rsidRPr="00FF15A7">
              <w:t xml:space="preserve"> </w:t>
            </w:r>
          </w:p>
          <w:p w:rsidR="00BF17C6" w:rsidRPr="006D1039" w:rsidRDefault="00BF17C6" w:rsidP="0006580E">
            <w:pPr>
              <w:shd w:val="clear" w:color="000000" w:fill="auto"/>
              <w:spacing w:before="100" w:beforeAutospacing="1" w:after="100" w:afterAutospacing="1"/>
            </w:pPr>
            <w:r w:rsidRPr="00FF15A7">
              <w:t>Est-</w:t>
            </w:r>
            <w:proofErr w:type="spellStart"/>
            <w:r w:rsidRPr="00FF15A7">
              <w:t>ce</w:t>
            </w:r>
            <w:proofErr w:type="spellEnd"/>
            <w:r w:rsidRPr="00FF15A7">
              <w:t xml:space="preserve"> que </w:t>
            </w:r>
            <w:proofErr w:type="spellStart"/>
            <w:r w:rsidRPr="00FF15A7">
              <w:t>vos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élèves</w:t>
            </w:r>
            <w:proofErr w:type="spellEnd"/>
            <w:r w:rsidRPr="00FF15A7">
              <w:t xml:space="preserve"> et </w:t>
            </w:r>
            <w:proofErr w:type="spellStart"/>
            <w:r w:rsidRPr="00FF15A7">
              <w:t>vous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avez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apprécié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</w:t>
            </w:r>
            <w:proofErr w:type="spellStart"/>
            <w:proofErr w:type="gramStart"/>
            <w:r w:rsidRPr="00FF15A7">
              <w:t>activité</w:t>
            </w:r>
            <w:proofErr w:type="spellEnd"/>
            <w:r w:rsidRPr="00FF15A7">
              <w:t xml:space="preserve"> ?</w:t>
            </w:r>
            <w:proofErr w:type="gramEnd"/>
            <w:r w:rsidRPr="00FF15A7">
              <w:t xml:space="preserve"> </w:t>
            </w:r>
            <w:proofErr w:type="spellStart"/>
            <w:r w:rsidRPr="00FF15A7">
              <w:t>Pourriez-vous</w:t>
            </w:r>
            <w:proofErr w:type="spellEnd"/>
            <w:r w:rsidRPr="00FF15A7">
              <w:t xml:space="preserve"> utiliser </w:t>
            </w:r>
            <w:proofErr w:type="spellStart"/>
            <w:r w:rsidRPr="00FF15A7">
              <w:t>cette</w:t>
            </w:r>
            <w:proofErr w:type="spellEnd"/>
            <w:r w:rsidRPr="00FF15A7">
              <w:t xml:space="preserve"> </w:t>
            </w:r>
            <w:proofErr w:type="spellStart"/>
            <w:r w:rsidRPr="00FF15A7">
              <w:t>approche</w:t>
            </w:r>
            <w:proofErr w:type="spellEnd"/>
            <w:r w:rsidRPr="00FF15A7">
              <w:t xml:space="preserve"> dans </w:t>
            </w:r>
            <w:proofErr w:type="spellStart"/>
            <w:r w:rsidRPr="00FF15A7">
              <w:t>d’autres</w:t>
            </w:r>
            <w:proofErr w:type="spellEnd"/>
            <w:r w:rsidRPr="00FF15A7">
              <w:t xml:space="preserve"> mati</w:t>
            </w:r>
            <w:r>
              <w:t xml:space="preserve">ères et pour </w:t>
            </w:r>
            <w:proofErr w:type="spellStart"/>
            <w:r>
              <w:t>d’autres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sujets</w:t>
            </w:r>
            <w:proofErr w:type="spellEnd"/>
            <w:r>
              <w:t>  ?</w:t>
            </w:r>
            <w:proofErr w:type="gramEnd"/>
          </w:p>
        </w:tc>
      </w:tr>
    </w:tbl>
    <w:p w:rsidR="000D4937" w:rsidRDefault="000D4937" w:rsidP="007F592A">
      <w:pPr>
        <w:pStyle w:val="Heading2"/>
        <w:shd w:val="clear" w:color="000000" w:fill="auto"/>
      </w:pPr>
      <w:bookmarkStart w:id="15" w:name="Session4_Section4"/>
      <w:bookmarkEnd w:id="15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1 :</w:t>
      </w:r>
      <w:proofErr w:type="gramEnd"/>
      <w:r>
        <w:t xml:space="preserve"> </w:t>
      </w:r>
      <w:proofErr w:type="spellStart"/>
      <w:r>
        <w:t>Réalisation</w:t>
      </w:r>
      <w:proofErr w:type="spellEnd"/>
      <w:r>
        <w:t xml:space="preserve"> de </w:t>
      </w:r>
      <w:proofErr w:type="spellStart"/>
      <w:r>
        <w:t>cartes</w:t>
      </w:r>
      <w:proofErr w:type="spellEnd"/>
      <w:r>
        <w:t xml:space="preserve"> </w:t>
      </w:r>
      <w:proofErr w:type="spellStart"/>
      <w:r>
        <w:t>conceptuelles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Exemple</w:t>
      </w:r>
      <w:proofErr w:type="spellEnd"/>
      <w:r w:rsidR="000D4937">
        <w:rPr>
          <w:rStyle w:val="Strong"/>
        </w:rPr>
        <w:t xml:space="preserve"> du travail des </w:t>
      </w:r>
      <w:proofErr w:type="spellStart"/>
      <w:r w:rsidR="000D4937">
        <w:rPr>
          <w:rStyle w:val="Strong"/>
        </w:rPr>
        <w:t>élèves</w:t>
      </w:r>
      <w:proofErr w:type="spellEnd"/>
      <w:r w:rsidR="000D4937">
        <w:rPr>
          <w:rStyle w:val="Strong"/>
        </w:rPr>
        <w:t xml:space="preserve">/ </w:t>
      </w:r>
      <w:proofErr w:type="spellStart"/>
      <w:r w:rsidR="000D4937">
        <w:rPr>
          <w:rStyle w:val="Strong"/>
        </w:rPr>
        <w:t>Informations</w:t>
      </w:r>
      <w:proofErr w:type="spellEnd"/>
      <w:r w:rsidR="000D4937">
        <w:rPr>
          <w:rStyle w:val="Strong"/>
        </w:rPr>
        <w:t xml:space="preserve"> sur le </w:t>
      </w:r>
      <w:proofErr w:type="spellStart"/>
      <w:r w:rsidR="000D4937">
        <w:rPr>
          <w:rStyle w:val="Strong"/>
        </w:rPr>
        <w:t>contexte</w:t>
      </w:r>
      <w:proofErr w:type="spellEnd"/>
      <w:r w:rsidR="000D4937">
        <w:rPr>
          <w:rStyle w:val="Strong"/>
        </w:rPr>
        <w:t xml:space="preserve">/ La </w:t>
      </w:r>
      <w:proofErr w:type="spellStart"/>
      <w:r w:rsidR="000D4937">
        <w:rPr>
          <w:rStyle w:val="Strong"/>
        </w:rPr>
        <w:t>connaissance</w:t>
      </w:r>
      <w:proofErr w:type="spellEnd"/>
      <w:r w:rsidR="000D4937">
        <w:rPr>
          <w:rStyle w:val="Strong"/>
        </w:rPr>
        <w:t xml:space="preserve"> du </w:t>
      </w:r>
      <w:proofErr w:type="spellStart"/>
      <w:r w:rsidR="000D4937">
        <w:rPr>
          <w:rStyle w:val="Strong"/>
        </w:rPr>
        <w:t>sujet</w:t>
      </w:r>
      <w:proofErr w:type="spellEnd"/>
      <w:r w:rsidR="000D4937">
        <w:rPr>
          <w:rStyle w:val="Strong"/>
        </w:rPr>
        <w:t xml:space="preserve">, pour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</w:p>
    <w:p w:rsidR="000D4937" w:rsidRDefault="00495989" w:rsidP="007F592A">
      <w:pPr>
        <w:shd w:val="clear" w:color="000000" w:fill="auto"/>
      </w:pPr>
      <w:bookmarkStart w:id="16" w:name="Session4_Figure1"/>
      <w:bookmarkEnd w:id="16"/>
      <w:r>
        <w:rPr>
          <w:noProof/>
        </w:rPr>
        <w:drawing>
          <wp:inline distT="0" distB="0" distL="0" distR="0">
            <wp:extent cx="5672866" cy="3360420"/>
            <wp:effectExtent l="0" t="0" r="4445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5723" cy="3397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Pr="00F50320" w:rsidRDefault="000D4937" w:rsidP="00BB243C">
      <w:pPr>
        <w:shd w:val="clear" w:color="000000" w:fill="auto"/>
        <w:spacing w:after="100" w:afterAutospacing="1"/>
        <w:rPr>
          <w:sz w:val="16"/>
          <w:szCs w:val="16"/>
        </w:rPr>
      </w:pPr>
      <w:r w:rsidRPr="00F50320">
        <w:rPr>
          <w:rStyle w:val="Emphasis"/>
          <w:sz w:val="16"/>
          <w:szCs w:val="16"/>
        </w:rPr>
        <w:t xml:space="preserve">Observations de la </w:t>
      </w:r>
      <w:proofErr w:type="spellStart"/>
      <w:r w:rsidRPr="00F50320">
        <w:rPr>
          <w:rStyle w:val="Emphasis"/>
          <w:sz w:val="16"/>
          <w:szCs w:val="16"/>
        </w:rPr>
        <w:t>jacinthe</w:t>
      </w:r>
      <w:proofErr w:type="spellEnd"/>
      <w:r w:rsidRPr="00F50320">
        <w:rPr>
          <w:rStyle w:val="Emphasis"/>
          <w:sz w:val="16"/>
          <w:szCs w:val="16"/>
        </w:rPr>
        <w:t xml:space="preserve"> </w:t>
      </w:r>
      <w:proofErr w:type="spellStart"/>
      <w:r w:rsidRPr="00F50320">
        <w:rPr>
          <w:rStyle w:val="Emphasis"/>
          <w:sz w:val="16"/>
          <w:szCs w:val="16"/>
        </w:rPr>
        <w:t>d’eau</w:t>
      </w:r>
      <w:proofErr w:type="spellEnd"/>
      <w:r w:rsidRPr="00F50320">
        <w:rPr>
          <w:rStyle w:val="Emphasis"/>
          <w:sz w:val="16"/>
          <w:szCs w:val="16"/>
        </w:rPr>
        <w:t xml:space="preserve"> – un </w:t>
      </w:r>
      <w:proofErr w:type="spellStart"/>
      <w:r w:rsidRPr="00F50320">
        <w:rPr>
          <w:rStyle w:val="Emphasis"/>
          <w:sz w:val="16"/>
          <w:szCs w:val="16"/>
        </w:rPr>
        <w:t>exemple</w:t>
      </w:r>
      <w:proofErr w:type="spellEnd"/>
      <w:r w:rsidRPr="00F50320">
        <w:rPr>
          <w:rStyle w:val="Emphasis"/>
          <w:sz w:val="16"/>
          <w:szCs w:val="16"/>
        </w:rPr>
        <w:t xml:space="preserve"> </w:t>
      </w:r>
      <w:proofErr w:type="spellStart"/>
      <w:r w:rsidRPr="00F50320">
        <w:rPr>
          <w:rStyle w:val="Emphasis"/>
          <w:sz w:val="16"/>
          <w:szCs w:val="16"/>
        </w:rPr>
        <w:t>étudié</w:t>
      </w:r>
      <w:proofErr w:type="spellEnd"/>
      <w:r w:rsidRPr="00F50320">
        <w:rPr>
          <w:rStyle w:val="Emphasis"/>
          <w:sz w:val="16"/>
          <w:szCs w:val="16"/>
        </w:rPr>
        <w:t xml:space="preserve"> </w:t>
      </w:r>
      <w:proofErr w:type="spellStart"/>
      <w:r w:rsidRPr="00F50320">
        <w:rPr>
          <w:rStyle w:val="Emphasis"/>
          <w:sz w:val="16"/>
          <w:szCs w:val="16"/>
        </w:rPr>
        <w:t>en</w:t>
      </w:r>
      <w:proofErr w:type="spellEnd"/>
      <w:r w:rsidRPr="00F50320">
        <w:rPr>
          <w:rStyle w:val="Emphasis"/>
          <w:sz w:val="16"/>
          <w:szCs w:val="16"/>
        </w:rPr>
        <w:t xml:space="preserve"> </w:t>
      </w:r>
      <w:proofErr w:type="spellStart"/>
      <w:r w:rsidRPr="00F50320">
        <w:rPr>
          <w:rStyle w:val="Emphasis"/>
          <w:sz w:val="16"/>
          <w:szCs w:val="16"/>
        </w:rPr>
        <w:t>classe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rPr>
          <w:rStyle w:val="Strong"/>
        </w:rPr>
        <w:t>Informations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contexte</w:t>
      </w:r>
      <w:proofErr w:type="spellEnd"/>
      <w:r>
        <w:rPr>
          <w:rStyle w:val="Strong"/>
        </w:rPr>
        <w:t xml:space="preserve"> sur la </w:t>
      </w:r>
      <w:proofErr w:type="spellStart"/>
      <w:r>
        <w:rPr>
          <w:rStyle w:val="Strong"/>
        </w:rPr>
        <w:t>jacinthe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d’eau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La </w:t>
      </w:r>
      <w:proofErr w:type="spellStart"/>
      <w:r>
        <w:t>jacinthe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, </w:t>
      </w:r>
      <w:proofErr w:type="spellStart"/>
      <w:r>
        <w:rPr>
          <w:rStyle w:val="Emphasis"/>
        </w:rPr>
        <w:t>Eichhornia</w:t>
      </w:r>
      <w:proofErr w:type="spellEnd"/>
      <w:r>
        <w:rPr>
          <w:rStyle w:val="Emphasis"/>
        </w:rPr>
        <w:t xml:space="preserve"> </w:t>
      </w:r>
      <w:proofErr w:type="spellStart"/>
      <w:r>
        <w:rPr>
          <w:rStyle w:val="Emphasis"/>
        </w:rPr>
        <w:t>crassipes</w:t>
      </w:r>
      <w:proofErr w:type="spellEnd"/>
      <w:r>
        <w:t xml:space="preserve">,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herbe</w:t>
      </w:r>
      <w:proofErr w:type="spellEnd"/>
      <w:r>
        <w:t xml:space="preserve"> </w:t>
      </w:r>
      <w:proofErr w:type="spellStart"/>
      <w:r>
        <w:t>vivace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mouvement</w:t>
      </w:r>
      <w:proofErr w:type="spellEnd"/>
      <w:r>
        <w:t xml:space="preserve"> libre. Les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atteindre</w:t>
      </w:r>
      <w:proofErr w:type="spellEnd"/>
      <w:r>
        <w:t xml:space="preserve"> 90 cm </w:t>
      </w:r>
      <w:proofErr w:type="spellStart"/>
      <w:r>
        <w:t>lorsqu’elles</w:t>
      </w:r>
      <w:proofErr w:type="spellEnd"/>
      <w:r>
        <w:t xml:space="preserve"> </w:t>
      </w:r>
      <w:proofErr w:type="spellStart"/>
      <w:r>
        <w:t>flottent</w:t>
      </w:r>
      <w:proofErr w:type="spellEnd"/>
      <w:r>
        <w:t xml:space="preserve"> à la surface de </w:t>
      </w:r>
      <w:proofErr w:type="spellStart"/>
      <w:r>
        <w:t>l’eau</w:t>
      </w:r>
      <w:proofErr w:type="spellEnd"/>
      <w:r>
        <w:t xml:space="preserve">, avec des </w:t>
      </w:r>
      <w:proofErr w:type="spellStart"/>
      <w:r>
        <w:t>tiges</w:t>
      </w:r>
      <w:proofErr w:type="spellEnd"/>
      <w:r>
        <w:t xml:space="preserve"> qui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étroitement</w:t>
      </w:r>
      <w:proofErr w:type="spellEnd"/>
      <w:r>
        <w:t xml:space="preserve"> </w:t>
      </w:r>
      <w:proofErr w:type="spellStart"/>
      <w:r>
        <w:t>imbriquées</w:t>
      </w:r>
      <w:proofErr w:type="spellEnd"/>
      <w:r>
        <w:t xml:space="preserve"> les </w:t>
      </w:r>
      <w:proofErr w:type="spellStart"/>
      <w:r>
        <w:t>unes</w:t>
      </w:r>
      <w:proofErr w:type="spellEnd"/>
      <w:r>
        <w:t xml:space="preserve"> aux </w:t>
      </w:r>
      <w:proofErr w:type="spellStart"/>
      <w:r>
        <w:t>autres</w:t>
      </w:r>
      <w:proofErr w:type="spellEnd"/>
      <w:r>
        <w:t xml:space="preserve"> pour former un amas </w:t>
      </w:r>
      <w:proofErr w:type="spellStart"/>
      <w:r>
        <w:t>très</w:t>
      </w:r>
      <w:proofErr w:type="spellEnd"/>
      <w:r>
        <w:t xml:space="preserve"> dense. </w:t>
      </w:r>
    </w:p>
    <w:p w:rsidR="00F50320" w:rsidRDefault="00495989" w:rsidP="00F50320">
      <w:pPr>
        <w:shd w:val="clear" w:color="000000" w:fill="auto"/>
      </w:pPr>
      <w:bookmarkStart w:id="17" w:name="Session4_Figure2"/>
      <w:bookmarkEnd w:id="17"/>
      <w:r>
        <w:rPr>
          <w:noProof/>
        </w:rPr>
        <w:drawing>
          <wp:inline distT="0" distB="0" distL="0" distR="0">
            <wp:extent cx="3811433" cy="2548890"/>
            <wp:effectExtent l="0" t="0" r="0" b="381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5992" cy="2592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320" w:rsidRDefault="00F50320" w:rsidP="00F50320">
      <w:pPr>
        <w:shd w:val="clear" w:color="000000" w:fill="auto"/>
      </w:pPr>
    </w:p>
    <w:p w:rsidR="00F50320" w:rsidRDefault="00F50320" w:rsidP="00F50320">
      <w:pPr>
        <w:shd w:val="clear" w:color="000000" w:fill="auto"/>
        <w:sectPr w:rsidR="00F50320" w:rsidSect="00687010"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lastRenderedPageBreak/>
        <w:t xml:space="preserve">Hors de </w:t>
      </w:r>
      <w:proofErr w:type="spellStart"/>
      <w:r>
        <w:t>portée</w:t>
      </w:r>
      <w:proofErr w:type="spellEnd"/>
      <w:r>
        <w:t xml:space="preserve"> de </w:t>
      </w:r>
      <w:proofErr w:type="spellStart"/>
      <w:r>
        <w:t>ses</w:t>
      </w:r>
      <w:proofErr w:type="spellEnd"/>
      <w:r>
        <w:t xml:space="preserve"> </w:t>
      </w:r>
      <w:proofErr w:type="spellStart"/>
      <w:r>
        <w:t>ennemis</w:t>
      </w:r>
      <w:proofErr w:type="spellEnd"/>
      <w:r>
        <w:t xml:space="preserve"> (</w:t>
      </w:r>
      <w:proofErr w:type="spellStart"/>
      <w:r>
        <w:t>enlèvement</w:t>
      </w:r>
      <w:proofErr w:type="spellEnd"/>
      <w:r>
        <w:t xml:space="preserve"> </w:t>
      </w:r>
      <w:proofErr w:type="spellStart"/>
      <w:r>
        <w:t>mécanique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chimique</w:t>
      </w:r>
      <w:proofErr w:type="spellEnd"/>
      <w:r>
        <w:t xml:space="preserve">, </w:t>
      </w:r>
      <w:proofErr w:type="spellStart"/>
      <w:r>
        <w:t>ou</w:t>
      </w:r>
      <w:proofErr w:type="spellEnd"/>
      <w:r>
        <w:t xml:space="preserve"> forts courants, </w:t>
      </w:r>
      <w:proofErr w:type="spellStart"/>
      <w:r>
        <w:t>ou</w:t>
      </w:r>
      <w:proofErr w:type="spellEnd"/>
      <w:r>
        <w:t xml:space="preserve"> vents), la </w:t>
      </w:r>
      <w:proofErr w:type="spellStart"/>
      <w:r>
        <w:t>jacinthe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devenue</w:t>
      </w:r>
      <w:proofErr w:type="spellEnd"/>
      <w:r>
        <w:t xml:space="preserve"> </w:t>
      </w:r>
      <w:proofErr w:type="spellStart"/>
      <w:r>
        <w:t>l’une</w:t>
      </w:r>
      <w:proofErr w:type="spellEnd"/>
      <w:r>
        <w:t xml:space="preserve"> des </w:t>
      </w:r>
      <w:proofErr w:type="spellStart"/>
      <w:r>
        <w:t>mauvaises</w:t>
      </w:r>
      <w:proofErr w:type="spellEnd"/>
      <w:r>
        <w:t xml:space="preserve"> </w:t>
      </w:r>
      <w:proofErr w:type="spellStart"/>
      <w:r>
        <w:t>herbes</w:t>
      </w:r>
      <w:proofErr w:type="spellEnd"/>
      <w:r>
        <w:t xml:space="preserve"> </w:t>
      </w:r>
      <w:proofErr w:type="spellStart"/>
      <w:r>
        <w:t>aquatiques</w:t>
      </w:r>
      <w:proofErr w:type="spellEnd"/>
      <w:r>
        <w:t xml:space="preserve"> les plus </w:t>
      </w:r>
      <w:proofErr w:type="spellStart"/>
      <w:r>
        <w:t>problématiques</w:t>
      </w:r>
      <w:proofErr w:type="spellEnd"/>
      <w:r>
        <w:t xml:space="preserve"> dans de </w:t>
      </w:r>
      <w:proofErr w:type="spellStart"/>
      <w:r>
        <w:t>nombreuses</w:t>
      </w:r>
      <w:proofErr w:type="spellEnd"/>
      <w:r>
        <w:t xml:space="preserve"> </w:t>
      </w:r>
      <w:proofErr w:type="spellStart"/>
      <w:r>
        <w:t>régions</w:t>
      </w:r>
      <w:proofErr w:type="spellEnd"/>
      <w:r>
        <w:t xml:space="preserve"> </w:t>
      </w:r>
      <w:proofErr w:type="spellStart"/>
      <w:r>
        <w:t>tropicales</w:t>
      </w:r>
      <w:proofErr w:type="spellEnd"/>
      <w:r>
        <w:t xml:space="preserve"> et </w:t>
      </w:r>
      <w:proofErr w:type="spellStart"/>
      <w:r>
        <w:t>subtropicales</w:t>
      </w:r>
      <w:proofErr w:type="spellEnd"/>
      <w:r>
        <w:t xml:space="preserve"> </w:t>
      </w:r>
      <w:proofErr w:type="spellStart"/>
      <w:r>
        <w:t>d’Amérique</w:t>
      </w:r>
      <w:proofErr w:type="spellEnd"/>
      <w:r>
        <w:t xml:space="preserve">, </w:t>
      </w:r>
      <w:proofErr w:type="spellStart"/>
      <w:r>
        <w:t>d’Asie</w:t>
      </w:r>
      <w:proofErr w:type="spellEnd"/>
      <w:r>
        <w:t xml:space="preserve">, </w:t>
      </w:r>
      <w:proofErr w:type="spellStart"/>
      <w:r>
        <w:t>d’Australie</w:t>
      </w:r>
      <w:proofErr w:type="spellEnd"/>
      <w:r>
        <w:t xml:space="preserve"> et </w:t>
      </w:r>
      <w:proofErr w:type="spellStart"/>
      <w:r>
        <w:t>d’Afrique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Afrique, </w:t>
      </w:r>
      <w:proofErr w:type="spellStart"/>
      <w:r>
        <w:t>elle</w:t>
      </w:r>
      <w:proofErr w:type="spellEnd"/>
      <w:r>
        <w:t xml:space="preserve"> </w:t>
      </w:r>
      <w:proofErr w:type="spellStart"/>
      <w:r>
        <w:t>infeste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les grands </w:t>
      </w:r>
      <w:proofErr w:type="spellStart"/>
      <w:r>
        <w:t>fleuves</w:t>
      </w:r>
      <w:proofErr w:type="spellEnd"/>
      <w:r>
        <w:t xml:space="preserve"> et </w:t>
      </w:r>
      <w:proofErr w:type="spellStart"/>
      <w:r>
        <w:t>presque</w:t>
      </w:r>
      <w:proofErr w:type="spellEnd"/>
      <w:r>
        <w:t xml:space="preserve"> </w:t>
      </w:r>
      <w:proofErr w:type="spellStart"/>
      <w:r>
        <w:t>tous</w:t>
      </w:r>
      <w:proofErr w:type="spellEnd"/>
      <w:r>
        <w:t xml:space="preserve"> les plus grands lacs </w:t>
      </w:r>
      <w:proofErr w:type="spellStart"/>
      <w:r>
        <w:t>d’eau</w:t>
      </w:r>
      <w:proofErr w:type="spellEnd"/>
      <w:r>
        <w:t xml:space="preserve"> </w:t>
      </w:r>
      <w:proofErr w:type="spellStart"/>
      <w:r>
        <w:t>douce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La </w:t>
      </w:r>
      <w:proofErr w:type="spellStart"/>
      <w:r>
        <w:t>jacinthe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 </w:t>
      </w:r>
      <w:proofErr w:type="spellStart"/>
      <w:r>
        <w:t>dégrade</w:t>
      </w:r>
      <w:proofErr w:type="spellEnd"/>
      <w:r>
        <w:t xml:space="preserve"> la </w:t>
      </w:r>
      <w:proofErr w:type="spellStart"/>
      <w:r>
        <w:t>qualité</w:t>
      </w:r>
      <w:proofErr w:type="spellEnd"/>
      <w:r>
        <w:t xml:space="preserve"> de </w:t>
      </w:r>
      <w:proofErr w:type="spellStart"/>
      <w:r>
        <w:t>l’eau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bloquant</w:t>
      </w:r>
      <w:proofErr w:type="spellEnd"/>
      <w:r>
        <w:t xml:space="preserve"> la lumière du soleil et </w:t>
      </w:r>
      <w:proofErr w:type="spellStart"/>
      <w:r>
        <w:t>l’oxygène</w:t>
      </w:r>
      <w:proofErr w:type="spellEnd"/>
      <w:r>
        <w:t xml:space="preserve"> 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ralentissant</w:t>
      </w:r>
      <w:proofErr w:type="spellEnd"/>
      <w:r>
        <w:t xml:space="preserve"> le courant. Capable de doubler </w:t>
      </w:r>
      <w:proofErr w:type="spellStart"/>
      <w:r>
        <w:t>en</w:t>
      </w:r>
      <w:proofErr w:type="spellEnd"/>
      <w:r>
        <w:t xml:space="preserve"> quinze </w:t>
      </w:r>
      <w:proofErr w:type="spellStart"/>
      <w:r>
        <w:t>jours</w:t>
      </w:r>
      <w:proofErr w:type="spellEnd"/>
      <w:r>
        <w:t xml:space="preserve">, </w:t>
      </w:r>
      <w:proofErr w:type="spellStart"/>
      <w:r>
        <w:t>elle</w:t>
      </w:r>
      <w:proofErr w:type="spellEnd"/>
      <w:r>
        <w:t xml:space="preserve"> </w:t>
      </w:r>
      <w:proofErr w:type="spellStart"/>
      <w:r>
        <w:t>pousse</w:t>
      </w:r>
      <w:proofErr w:type="spellEnd"/>
      <w:r>
        <w:t xml:space="preserve"> plus </w:t>
      </w:r>
      <w:proofErr w:type="spellStart"/>
      <w:r>
        <w:t>vite</w:t>
      </w:r>
      <w:proofErr w:type="spellEnd"/>
      <w:r>
        <w:t xml:space="preserve"> que </w:t>
      </w:r>
      <w:proofErr w:type="spellStart"/>
      <w:r>
        <w:t>n’importe</w:t>
      </w:r>
      <w:proofErr w:type="spellEnd"/>
      <w:r>
        <w:t xml:space="preserve"> quelle </w:t>
      </w:r>
      <w:proofErr w:type="spellStart"/>
      <w:r>
        <w:t>autre</w:t>
      </w:r>
      <w:proofErr w:type="spellEnd"/>
      <w:r>
        <w:t xml:space="preserve"> </w:t>
      </w:r>
      <w:proofErr w:type="spellStart"/>
      <w:r>
        <w:t>plante</w:t>
      </w:r>
      <w:proofErr w:type="spellEnd"/>
      <w:r>
        <w:t xml:space="preserve">. </w:t>
      </w:r>
      <w:proofErr w:type="spellStart"/>
      <w:r>
        <w:t>En</w:t>
      </w:r>
      <w:proofErr w:type="spellEnd"/>
      <w:r>
        <w:t xml:space="preserve"> </w:t>
      </w:r>
      <w:proofErr w:type="spellStart"/>
      <w:r>
        <w:t>étouffant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autre</w:t>
      </w:r>
      <w:proofErr w:type="spellEnd"/>
      <w:r>
        <w:t xml:space="preserve"> </w:t>
      </w:r>
      <w:proofErr w:type="spellStart"/>
      <w:r>
        <w:t>végétation</w:t>
      </w:r>
      <w:proofErr w:type="spellEnd"/>
      <w:r>
        <w:t xml:space="preserve">, </w:t>
      </w:r>
      <w:proofErr w:type="spellStart"/>
      <w:r>
        <w:t>elle</w:t>
      </w:r>
      <w:proofErr w:type="spellEnd"/>
      <w:r>
        <w:t xml:space="preserve"> rend la zone </w:t>
      </w:r>
      <w:proofErr w:type="spellStart"/>
      <w:r>
        <w:t>qu’elle</w:t>
      </w:r>
      <w:proofErr w:type="spellEnd"/>
      <w:r>
        <w:t xml:space="preserve"> colonise </w:t>
      </w:r>
      <w:proofErr w:type="spellStart"/>
      <w:r>
        <w:t>inutilisable</w:t>
      </w:r>
      <w:proofErr w:type="spellEnd"/>
      <w:r>
        <w:t xml:space="preserve"> pour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plante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tout animal vivant dans </w:t>
      </w:r>
      <w:proofErr w:type="spellStart"/>
      <w:r>
        <w:t>l’eau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dont</w:t>
      </w:r>
      <w:proofErr w:type="spellEnd"/>
      <w:r>
        <w:t xml:space="preserve"> la </w:t>
      </w:r>
      <w:proofErr w:type="spellStart"/>
      <w:r>
        <w:t>survie</w:t>
      </w:r>
      <w:proofErr w:type="spellEnd"/>
      <w:r>
        <w:t xml:space="preserve"> </w:t>
      </w:r>
      <w:proofErr w:type="spellStart"/>
      <w:r>
        <w:t>dépend</w:t>
      </w:r>
      <w:proofErr w:type="spellEnd"/>
      <w:r>
        <w:t xml:space="preserve"> de </w:t>
      </w:r>
      <w:proofErr w:type="spellStart"/>
      <w:r>
        <w:t>l’eau</w:t>
      </w:r>
      <w:proofErr w:type="spellEnd"/>
      <w:r>
        <w:t xml:space="preserve">. Les zones de </w:t>
      </w:r>
      <w:proofErr w:type="spellStart"/>
      <w:r>
        <w:t>frai</w:t>
      </w:r>
      <w:proofErr w:type="spellEnd"/>
      <w:r>
        <w:t xml:space="preserve"> (</w:t>
      </w:r>
      <w:proofErr w:type="spellStart"/>
      <w:r>
        <w:t>ou</w:t>
      </w:r>
      <w:proofErr w:type="spellEnd"/>
      <w:r>
        <w:t xml:space="preserve"> zones de </w:t>
      </w:r>
      <w:proofErr w:type="spellStart"/>
      <w:r>
        <w:t>ponte</w:t>
      </w:r>
      <w:proofErr w:type="spellEnd"/>
      <w:r>
        <w:t xml:space="preserve"> et de reproduction) des </w:t>
      </w:r>
      <w:proofErr w:type="spellStart"/>
      <w:r>
        <w:t>poissons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menacées</w:t>
      </w:r>
      <w:proofErr w:type="spellEnd"/>
      <w:r>
        <w:t xml:space="preserve"> de </w:t>
      </w:r>
      <w:proofErr w:type="spellStart"/>
      <w:r>
        <w:t>disparition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Incontrôlable</w:t>
      </w:r>
      <w:proofErr w:type="spellEnd"/>
      <w:r>
        <w:t xml:space="preserve">, la </w:t>
      </w:r>
      <w:proofErr w:type="spellStart"/>
      <w:r>
        <w:t>jacinthe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 rend </w:t>
      </w:r>
      <w:proofErr w:type="spellStart"/>
      <w:r>
        <w:t>inutilisable</w:t>
      </w:r>
      <w:proofErr w:type="spellEnd"/>
      <w:r>
        <w:t xml:space="preserve"> les </w:t>
      </w:r>
      <w:proofErr w:type="spellStart"/>
      <w:r>
        <w:t>réserves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 </w:t>
      </w:r>
      <w:proofErr w:type="spellStart"/>
      <w:r>
        <w:t>destinées</w:t>
      </w:r>
      <w:proofErr w:type="spellEnd"/>
      <w:r>
        <w:t xml:space="preserve"> à </w:t>
      </w:r>
      <w:proofErr w:type="spellStart"/>
      <w:r>
        <w:t>l’irrigation</w:t>
      </w:r>
      <w:proofErr w:type="spellEnd"/>
      <w:r>
        <w:t xml:space="preserve"> et à </w:t>
      </w:r>
      <w:proofErr w:type="spellStart"/>
      <w:r>
        <w:t>l’alimentation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eau</w:t>
      </w:r>
      <w:proofErr w:type="spellEnd"/>
      <w:r>
        <w:t xml:space="preserve">. Les amas de </w:t>
      </w:r>
      <w:proofErr w:type="spellStart"/>
      <w:r>
        <w:t>jacinthes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bloquer</w:t>
      </w:r>
      <w:proofErr w:type="spellEnd"/>
      <w:r>
        <w:t xml:space="preserve"> la navigation des bateaux. Des blocs de </w:t>
      </w:r>
      <w:proofErr w:type="spellStart"/>
      <w:r>
        <w:t>cet</w:t>
      </w:r>
      <w:proofErr w:type="spellEnd"/>
      <w:r>
        <w:t xml:space="preserve"> </w:t>
      </w:r>
      <w:proofErr w:type="spellStart"/>
      <w:r>
        <w:t>épais</w:t>
      </w:r>
      <w:proofErr w:type="spellEnd"/>
      <w:r>
        <w:t xml:space="preserve"> amas de </w:t>
      </w:r>
      <w:proofErr w:type="spellStart"/>
      <w:r>
        <w:t>jacinthe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se </w:t>
      </w:r>
      <w:proofErr w:type="spellStart"/>
      <w:r>
        <w:t>détacher</w:t>
      </w:r>
      <w:proofErr w:type="spellEnd"/>
      <w:r>
        <w:t xml:space="preserve"> et </w:t>
      </w:r>
      <w:proofErr w:type="spellStart"/>
      <w:r>
        <w:t>bloquer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amont</w:t>
      </w:r>
      <w:proofErr w:type="spellEnd"/>
      <w:r>
        <w:t xml:space="preserve"> les stations de </w:t>
      </w:r>
      <w:proofErr w:type="spellStart"/>
      <w:r>
        <w:t>pompage</w:t>
      </w:r>
      <w:proofErr w:type="spellEnd"/>
      <w:r>
        <w:t xml:space="preserve"> </w:t>
      </w:r>
      <w:proofErr w:type="spellStart"/>
      <w:r>
        <w:t>destinées</w:t>
      </w:r>
      <w:proofErr w:type="spellEnd"/>
      <w:r>
        <w:t xml:space="preserve"> à </w:t>
      </w:r>
      <w:proofErr w:type="spellStart"/>
      <w:r>
        <w:t>l’alimentation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eau</w:t>
      </w:r>
      <w:proofErr w:type="spellEnd"/>
      <w:r>
        <w:t xml:space="preserve">, à </w:t>
      </w:r>
      <w:proofErr w:type="spellStart"/>
      <w:r>
        <w:t>l’irrigation</w:t>
      </w:r>
      <w:proofErr w:type="spellEnd"/>
      <w:r>
        <w:t xml:space="preserve"> et aux installations </w:t>
      </w:r>
      <w:proofErr w:type="spellStart"/>
      <w:r>
        <w:t>hydroélectriques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L’éradication</w:t>
      </w:r>
      <w:proofErr w:type="spellEnd"/>
      <w:r>
        <w:t xml:space="preserve"> par des </w:t>
      </w:r>
      <w:proofErr w:type="spellStart"/>
      <w:r>
        <w:t>moyens</w:t>
      </w:r>
      <w:proofErr w:type="spellEnd"/>
      <w:r>
        <w:t xml:space="preserve"> </w:t>
      </w:r>
      <w:proofErr w:type="spellStart"/>
      <w:r>
        <w:t>chimiques</w:t>
      </w:r>
      <w:proofErr w:type="spellEnd"/>
      <w:r>
        <w:t xml:space="preserve"> et </w:t>
      </w:r>
      <w:proofErr w:type="spellStart"/>
      <w:r>
        <w:t>mécaniques</w:t>
      </w:r>
      <w:proofErr w:type="spellEnd"/>
      <w:r>
        <w:t xml:space="preserve">, les </w:t>
      </w:r>
      <w:proofErr w:type="spellStart"/>
      <w:r>
        <w:t>armes</w:t>
      </w:r>
      <w:proofErr w:type="spellEnd"/>
      <w:r>
        <w:t xml:space="preserve"> les plus </w:t>
      </w:r>
      <w:proofErr w:type="spellStart"/>
      <w:r>
        <w:t>efficaces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 les </w:t>
      </w:r>
      <w:proofErr w:type="spellStart"/>
      <w:r>
        <w:t>mauvaises</w:t>
      </w:r>
      <w:proofErr w:type="spellEnd"/>
      <w:r>
        <w:t xml:space="preserve"> </w:t>
      </w:r>
      <w:proofErr w:type="spellStart"/>
      <w:r>
        <w:t>herbes</w:t>
      </w:r>
      <w:proofErr w:type="spellEnd"/>
      <w:r>
        <w:t xml:space="preserve">, </w:t>
      </w:r>
      <w:proofErr w:type="spellStart"/>
      <w:r>
        <w:t>est</w:t>
      </w:r>
      <w:proofErr w:type="spellEnd"/>
      <w:r>
        <w:t xml:space="preserve"> </w:t>
      </w:r>
      <w:proofErr w:type="spellStart"/>
      <w:r>
        <w:t>onéreuse</w:t>
      </w:r>
      <w:proofErr w:type="spellEnd"/>
      <w:r>
        <w:t xml:space="preserve"> et </w:t>
      </w:r>
      <w:proofErr w:type="spellStart"/>
      <w:r>
        <w:t>souvent</w:t>
      </w:r>
      <w:proofErr w:type="spellEnd"/>
      <w:r>
        <w:t xml:space="preserve"> </w:t>
      </w:r>
      <w:proofErr w:type="spellStart"/>
      <w:r>
        <w:t>inefficace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 Lomé, les </w:t>
      </w:r>
      <w:proofErr w:type="spellStart"/>
      <w:r>
        <w:t>lagunes</w:t>
      </w:r>
      <w:proofErr w:type="spellEnd"/>
      <w:r>
        <w:t xml:space="preserve"> de </w:t>
      </w:r>
      <w:proofErr w:type="spellStart"/>
      <w:r>
        <w:t>Bè</w:t>
      </w:r>
      <w:proofErr w:type="spellEnd"/>
      <w:r>
        <w:t xml:space="preserve"> et de </w:t>
      </w:r>
      <w:proofErr w:type="spellStart"/>
      <w:r>
        <w:t>Nyékonakpoè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touchées</w:t>
      </w:r>
      <w:proofErr w:type="spellEnd"/>
      <w:r>
        <w:t xml:space="preserve"> </w:t>
      </w:r>
      <w:proofErr w:type="spellStart"/>
      <w:r>
        <w:t>par</w:t>
      </w:r>
      <w:proofErr w:type="spellEnd"/>
      <w:r>
        <w:t xml:space="preserve"> la </w:t>
      </w:r>
      <w:proofErr w:type="spellStart"/>
      <w:r>
        <w:t>prolifération</w:t>
      </w:r>
      <w:proofErr w:type="spellEnd"/>
      <w:r>
        <w:t xml:space="preserve"> des </w:t>
      </w:r>
      <w:proofErr w:type="spellStart"/>
      <w:r>
        <w:t>jacinthes</w:t>
      </w:r>
      <w:proofErr w:type="spellEnd"/>
      <w:r>
        <w:t xml:space="preserve"> </w:t>
      </w:r>
      <w:proofErr w:type="spellStart"/>
      <w:r>
        <w:t>d’eau</w:t>
      </w:r>
      <w:proofErr w:type="spellEnd"/>
      <w:r>
        <w:t xml:space="preserve"> </w:t>
      </w:r>
      <w:proofErr w:type="spellStart"/>
      <w:r>
        <w:t>depuis</w:t>
      </w:r>
      <w:proofErr w:type="spellEnd"/>
      <w:r>
        <w:t xml:space="preserve"> les </w:t>
      </w:r>
      <w:proofErr w:type="spellStart"/>
      <w:r>
        <w:t>années</w:t>
      </w:r>
      <w:proofErr w:type="spellEnd"/>
      <w:r>
        <w:t xml:space="preserve"> 1980. Les </w:t>
      </w:r>
      <w:proofErr w:type="spellStart"/>
      <w:r>
        <w:t>effets</w:t>
      </w:r>
      <w:proofErr w:type="spellEnd"/>
      <w:r>
        <w:t xml:space="preserve"> sur les </w:t>
      </w:r>
      <w:proofErr w:type="spellStart"/>
      <w:r>
        <w:t>eaux</w:t>
      </w:r>
      <w:proofErr w:type="spellEnd"/>
      <w:r>
        <w:t xml:space="preserve"> et la </w:t>
      </w:r>
      <w:proofErr w:type="spellStart"/>
      <w:r>
        <w:t>flore</w:t>
      </w:r>
      <w:proofErr w:type="spellEnd"/>
      <w:r>
        <w:t xml:space="preserve"> et la </w:t>
      </w:r>
      <w:proofErr w:type="spellStart"/>
      <w:r>
        <w:t>faune</w:t>
      </w:r>
      <w:proofErr w:type="spellEnd"/>
      <w:r>
        <w:t xml:space="preserve"> des </w:t>
      </w:r>
      <w:proofErr w:type="spellStart"/>
      <w:r>
        <w:t>lagunes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mêmes</w:t>
      </w:r>
      <w:proofErr w:type="spellEnd"/>
      <w:r>
        <w:t xml:space="preserve"> que </w:t>
      </w:r>
      <w:proofErr w:type="spellStart"/>
      <w:r>
        <w:t>ceux</w:t>
      </w:r>
      <w:proofErr w:type="spellEnd"/>
      <w:r>
        <w:t xml:space="preserve"> qui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décrits</w:t>
      </w:r>
      <w:proofErr w:type="spellEnd"/>
      <w:r>
        <w:t xml:space="preserve"> plus </w:t>
      </w:r>
      <w:proofErr w:type="spellStart"/>
      <w:r>
        <w:t>haut</w:t>
      </w:r>
      <w:proofErr w:type="spellEnd"/>
      <w:r>
        <w:t xml:space="preserve">. </w:t>
      </w:r>
    </w:p>
    <w:p w:rsidR="000D4937" w:rsidRDefault="000D4937" w:rsidP="007F592A">
      <w:pPr>
        <w:pStyle w:val="Heading2"/>
        <w:shd w:val="clear" w:color="000000" w:fill="auto"/>
      </w:pPr>
      <w:bookmarkStart w:id="18" w:name="Session4_Section5"/>
      <w:bookmarkEnd w:id="18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2 :</w:t>
      </w:r>
      <w:proofErr w:type="gramEnd"/>
      <w:r>
        <w:t xml:space="preserve"> </w:t>
      </w:r>
      <w:proofErr w:type="spellStart"/>
      <w:r>
        <w:t>Idées</w:t>
      </w:r>
      <w:proofErr w:type="spellEnd"/>
      <w:r>
        <w:t xml:space="preserve"> pour </w:t>
      </w:r>
      <w:proofErr w:type="spellStart"/>
      <w:r>
        <w:t>une</w:t>
      </w:r>
      <w:proofErr w:type="spellEnd"/>
      <w:r>
        <w:t xml:space="preserve"> mare </w:t>
      </w:r>
      <w:proofErr w:type="spellStart"/>
      <w:r>
        <w:t>temporaire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t xml:space="preserve">Une mare à </w:t>
      </w:r>
      <w:proofErr w:type="spellStart"/>
      <w:r>
        <w:rPr>
          <w:rStyle w:val="Strong"/>
        </w:rPr>
        <w:t>l’extérieur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99"/>
        <w:gridCol w:w="4861"/>
      </w:tblGrid>
      <w:tr w:rsidR="000D493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495989" w:rsidP="007F592A">
            <w:pPr>
              <w:shd w:val="clear" w:color="000000" w:fill="auto"/>
            </w:pPr>
            <w:bookmarkStart w:id="19" w:name="Session4_Table1"/>
            <w:bookmarkEnd w:id="19"/>
            <w:r>
              <w:rPr>
                <w:noProof/>
              </w:rPr>
              <w:drawing>
                <wp:inline distT="0" distB="0" distL="0" distR="0">
                  <wp:extent cx="3242945" cy="2615565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2945" cy="2615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Créez</w:t>
            </w:r>
            <w:proofErr w:type="spellEnd"/>
            <w:r>
              <w:t xml:space="preserve"> </w:t>
            </w:r>
            <w:proofErr w:type="spellStart"/>
            <w:r>
              <w:t>une</w:t>
            </w:r>
            <w:proofErr w:type="spellEnd"/>
            <w:r>
              <w:t xml:space="preserve"> petite mare ne </w:t>
            </w:r>
            <w:proofErr w:type="spellStart"/>
            <w:r>
              <w:t>creusant</w:t>
            </w:r>
            <w:proofErr w:type="spellEnd"/>
            <w:r>
              <w:t xml:space="preserve"> un </w:t>
            </w:r>
            <w:proofErr w:type="spellStart"/>
            <w:r>
              <w:t>trou</w:t>
            </w:r>
            <w:proofErr w:type="spellEnd"/>
            <w:r>
              <w:t xml:space="preserve"> dans le sol. </w:t>
            </w:r>
            <w:proofErr w:type="spellStart"/>
            <w:r>
              <w:t>Variez</w:t>
            </w:r>
            <w:proofErr w:type="spellEnd"/>
            <w:r>
              <w:t xml:space="preserve"> la </w:t>
            </w:r>
            <w:proofErr w:type="spellStart"/>
            <w:r>
              <w:t>taille</w:t>
            </w:r>
            <w:proofErr w:type="spellEnd"/>
            <w:r>
              <w:t xml:space="preserve"> et la </w:t>
            </w:r>
            <w:proofErr w:type="spellStart"/>
            <w:r>
              <w:t>profondeur</w:t>
            </w:r>
            <w:proofErr w:type="spellEnd"/>
            <w:r>
              <w:t xml:space="preserve"> pour donner un aspect naturel. </w:t>
            </w:r>
            <w:proofErr w:type="spellStart"/>
            <w:r>
              <w:t>Sélectionnez</w:t>
            </w:r>
            <w:proofErr w:type="spellEnd"/>
            <w:r>
              <w:t xml:space="preserve"> un site </w:t>
            </w:r>
            <w:proofErr w:type="spellStart"/>
            <w:r>
              <w:t>ombragé</w:t>
            </w:r>
            <w:proofErr w:type="spellEnd"/>
            <w:r>
              <w:t xml:space="preserve">. 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Tapissez</w:t>
            </w:r>
            <w:proofErr w:type="spellEnd"/>
            <w:r>
              <w:t xml:space="preserve"> le </w:t>
            </w:r>
            <w:proofErr w:type="spellStart"/>
            <w:r>
              <w:t>trou</w:t>
            </w:r>
            <w:proofErr w:type="spellEnd"/>
            <w:r>
              <w:t xml:space="preserve"> d’un grand plastique </w:t>
            </w:r>
            <w:proofErr w:type="spellStart"/>
            <w:r>
              <w:t>épais</w:t>
            </w:r>
            <w:proofErr w:type="spellEnd"/>
            <w:r>
              <w:t xml:space="preserve"> et </w:t>
            </w:r>
            <w:proofErr w:type="spellStart"/>
            <w:r>
              <w:t>maintenez</w:t>
            </w:r>
            <w:proofErr w:type="spellEnd"/>
            <w:r>
              <w:t xml:space="preserve"> les bords avec des </w:t>
            </w:r>
            <w:proofErr w:type="spellStart"/>
            <w:r>
              <w:t>pierres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des </w:t>
            </w:r>
            <w:proofErr w:type="spellStart"/>
            <w:r>
              <w:t>briques</w:t>
            </w:r>
            <w:proofErr w:type="spellEnd"/>
            <w:r>
              <w:t>.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Tapissez</w:t>
            </w:r>
            <w:proofErr w:type="spellEnd"/>
            <w:r>
              <w:t xml:space="preserve"> </w:t>
            </w:r>
            <w:proofErr w:type="spellStart"/>
            <w:r>
              <w:t>d’une</w:t>
            </w:r>
            <w:proofErr w:type="spellEnd"/>
            <w:r>
              <w:t xml:space="preserve"> </w:t>
            </w:r>
            <w:proofErr w:type="spellStart"/>
            <w:r>
              <w:t>couche</w:t>
            </w:r>
            <w:proofErr w:type="spellEnd"/>
            <w:r>
              <w:t xml:space="preserve"> de </w:t>
            </w:r>
            <w:proofErr w:type="spellStart"/>
            <w:r>
              <w:t>graviers</w:t>
            </w:r>
            <w:proofErr w:type="spellEnd"/>
            <w:r>
              <w:t xml:space="preserve"> de rivière </w:t>
            </w:r>
            <w:proofErr w:type="spellStart"/>
            <w:r>
              <w:t>ou</w:t>
            </w:r>
            <w:proofErr w:type="spellEnd"/>
            <w:r>
              <w:t xml:space="preserve"> du sable </w:t>
            </w:r>
            <w:proofErr w:type="spellStart"/>
            <w:r>
              <w:t>ainsi</w:t>
            </w:r>
            <w:proofErr w:type="spellEnd"/>
            <w:r>
              <w:t xml:space="preserve"> que de </w:t>
            </w:r>
            <w:proofErr w:type="spellStart"/>
            <w:r>
              <w:t>quelques</w:t>
            </w:r>
            <w:proofErr w:type="spellEnd"/>
            <w:r>
              <w:t xml:space="preserve"> </w:t>
            </w:r>
            <w:proofErr w:type="spellStart"/>
            <w:r>
              <w:t>galets</w:t>
            </w:r>
            <w:proofErr w:type="spellEnd"/>
            <w:r>
              <w:t xml:space="preserve"> plats. </w:t>
            </w:r>
            <w:proofErr w:type="spellStart"/>
            <w:r>
              <w:t>Ajoutez</w:t>
            </w:r>
            <w:proofErr w:type="spellEnd"/>
            <w:r>
              <w:t xml:space="preserve"> de la </w:t>
            </w:r>
            <w:proofErr w:type="spellStart"/>
            <w:r>
              <w:t>boue</w:t>
            </w:r>
            <w:proofErr w:type="spellEnd"/>
            <w:r>
              <w:t xml:space="preserve"> </w:t>
            </w:r>
            <w:proofErr w:type="spellStart"/>
            <w:r>
              <w:t>fraîche</w:t>
            </w:r>
            <w:proofErr w:type="spellEnd"/>
            <w:r>
              <w:t xml:space="preserve"> </w:t>
            </w:r>
            <w:proofErr w:type="spellStart"/>
            <w:r>
              <w:t>provenant</w:t>
            </w:r>
            <w:proofErr w:type="spellEnd"/>
            <w:r>
              <w:t xml:space="preserve"> d’un </w:t>
            </w:r>
            <w:proofErr w:type="spellStart"/>
            <w:r>
              <w:t>étang</w:t>
            </w:r>
            <w:proofErr w:type="spellEnd"/>
            <w:r>
              <w:t xml:space="preserve">. 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Remplissez</w:t>
            </w:r>
            <w:proofErr w:type="spellEnd"/>
            <w:r>
              <w:t xml:space="preserve"> la mare </w:t>
            </w:r>
            <w:proofErr w:type="spellStart"/>
            <w:r>
              <w:t>d’eau</w:t>
            </w:r>
            <w:proofErr w:type="spellEnd"/>
            <w:r>
              <w:t xml:space="preserve"> avec </w:t>
            </w:r>
            <w:proofErr w:type="spellStart"/>
            <w:proofErr w:type="gramStart"/>
            <w:r>
              <w:t>précaution</w:t>
            </w:r>
            <w:proofErr w:type="spellEnd"/>
            <w:r>
              <w:t>  (</w:t>
            </w:r>
            <w:proofErr w:type="spellStart"/>
            <w:proofErr w:type="gramEnd"/>
            <w:r>
              <w:t>n’utilisez</w:t>
            </w:r>
            <w:proofErr w:type="spellEnd"/>
            <w:r>
              <w:t xml:space="preserve"> pas </w:t>
            </w:r>
            <w:proofErr w:type="spellStart"/>
            <w:r>
              <w:t>l’eau</w:t>
            </w:r>
            <w:proofErr w:type="spellEnd"/>
            <w:r>
              <w:t xml:space="preserve"> du </w:t>
            </w:r>
            <w:proofErr w:type="spellStart"/>
            <w:r>
              <w:t>robinet</w:t>
            </w:r>
            <w:proofErr w:type="spellEnd"/>
            <w:r>
              <w:t xml:space="preserve"> à cause du </w:t>
            </w:r>
            <w:proofErr w:type="spellStart"/>
            <w:r>
              <w:t>chlore</w:t>
            </w:r>
            <w:proofErr w:type="spellEnd"/>
            <w:r>
              <w:t xml:space="preserve">, </w:t>
            </w:r>
            <w:proofErr w:type="spellStart"/>
            <w:r>
              <w:t>mais</w:t>
            </w:r>
            <w:proofErr w:type="spellEnd"/>
            <w:r>
              <w:t xml:space="preserve"> </w:t>
            </w:r>
            <w:proofErr w:type="spellStart"/>
            <w:r>
              <w:t>plutôt</w:t>
            </w:r>
            <w:proofErr w:type="spellEnd"/>
            <w:r>
              <w:t xml:space="preserve"> de </w:t>
            </w:r>
            <w:proofErr w:type="spellStart"/>
            <w:r>
              <w:t>l’eau</w:t>
            </w:r>
            <w:proofErr w:type="spellEnd"/>
            <w:r>
              <w:t xml:space="preserve"> de </w:t>
            </w:r>
            <w:proofErr w:type="spellStart"/>
            <w:r>
              <w:t>pluie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</w:t>
            </w:r>
            <w:proofErr w:type="spellStart"/>
            <w:r>
              <w:t>provenant</w:t>
            </w:r>
            <w:proofErr w:type="spellEnd"/>
            <w:r>
              <w:t xml:space="preserve"> </w:t>
            </w:r>
            <w:proofErr w:type="spellStart"/>
            <w:r>
              <w:t>d’une</w:t>
            </w:r>
            <w:proofErr w:type="spellEnd"/>
            <w:r>
              <w:t xml:space="preserve"> mare. 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r>
              <w:t xml:space="preserve">Laissez </w:t>
            </w:r>
            <w:proofErr w:type="spellStart"/>
            <w:r>
              <w:t>reposer</w:t>
            </w:r>
            <w:proofErr w:type="spellEnd"/>
            <w:r>
              <w:t xml:space="preserve"> un jour </w:t>
            </w:r>
            <w:proofErr w:type="spellStart"/>
            <w:r>
              <w:t>ou</w:t>
            </w:r>
            <w:proofErr w:type="spellEnd"/>
            <w:r>
              <w:t xml:space="preserve"> deux </w:t>
            </w:r>
            <w:proofErr w:type="spellStart"/>
            <w:r>
              <w:t>avant</w:t>
            </w:r>
            <w:proofErr w:type="spellEnd"/>
            <w:r>
              <w:t xml:space="preserve"> de la </w:t>
            </w:r>
            <w:proofErr w:type="spellStart"/>
            <w:r>
              <w:t>remplir</w:t>
            </w:r>
            <w:proofErr w:type="spellEnd"/>
            <w:r>
              <w:t xml:space="preserve"> de petits </w:t>
            </w:r>
            <w:proofErr w:type="spellStart"/>
            <w:r>
              <w:t>animaux</w:t>
            </w:r>
            <w:proofErr w:type="spellEnd"/>
            <w:r>
              <w:t xml:space="preserve"> </w:t>
            </w:r>
            <w:proofErr w:type="spellStart"/>
            <w:r>
              <w:t>d’étangs</w:t>
            </w:r>
            <w:proofErr w:type="spellEnd"/>
            <w:r>
              <w:t xml:space="preserve">. 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constaterez</w:t>
            </w:r>
            <w:proofErr w:type="spellEnd"/>
            <w:r>
              <w:t xml:space="preserve"> </w:t>
            </w:r>
            <w:proofErr w:type="spellStart"/>
            <w:r>
              <w:t>certainement</w:t>
            </w:r>
            <w:proofErr w:type="spellEnd"/>
            <w:r>
              <w:t xml:space="preserve"> que les </w:t>
            </w:r>
            <w:proofErr w:type="spellStart"/>
            <w:r>
              <w:t>insectes</w:t>
            </w:r>
            <w:proofErr w:type="spellEnd"/>
            <w:r>
              <w:t xml:space="preserve"> </w:t>
            </w:r>
            <w:proofErr w:type="spellStart"/>
            <w:r>
              <w:t>volants</w:t>
            </w:r>
            <w:proofErr w:type="spellEnd"/>
            <w:r>
              <w:t xml:space="preserve"> ne </w:t>
            </w:r>
            <w:proofErr w:type="spellStart"/>
            <w:r>
              <w:t>tarderont</w:t>
            </w:r>
            <w:proofErr w:type="spellEnd"/>
            <w:r>
              <w:t xml:space="preserve"> pas à </w:t>
            </w:r>
            <w:proofErr w:type="spellStart"/>
            <w:r>
              <w:t>venir</w:t>
            </w:r>
            <w:proofErr w:type="spellEnd"/>
            <w:r>
              <w:t xml:space="preserve"> coloniser la mare. </w:t>
            </w:r>
          </w:p>
        </w:tc>
      </w:tr>
    </w:tbl>
    <w:p w:rsidR="00F50320" w:rsidRDefault="00F50320" w:rsidP="007F592A">
      <w:pPr>
        <w:shd w:val="clear" w:color="000000" w:fill="auto"/>
        <w:spacing w:before="100" w:beforeAutospacing="1" w:after="100" w:afterAutospacing="1"/>
        <w:sectPr w:rsidR="00F50320" w:rsidSect="00687010"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rPr>
          <w:rStyle w:val="Strong"/>
        </w:rPr>
        <w:lastRenderedPageBreak/>
        <w:t xml:space="preserve">Dans la </w:t>
      </w:r>
      <w:proofErr w:type="spellStart"/>
      <w:r>
        <w:rPr>
          <w:rStyle w:val="Strong"/>
        </w:rPr>
        <w:t>classe</w:t>
      </w:r>
      <w:proofErr w:type="spellEnd"/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962"/>
        <w:gridCol w:w="5198"/>
      </w:tblGrid>
      <w:tr w:rsidR="000D4937"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495989" w:rsidP="007F592A">
            <w:pPr>
              <w:shd w:val="clear" w:color="000000" w:fill="auto"/>
            </w:pPr>
            <w:bookmarkStart w:id="20" w:name="Session4_Table2"/>
            <w:bookmarkEnd w:id="20"/>
            <w:r>
              <w:rPr>
                <w:noProof/>
              </w:rPr>
              <w:drawing>
                <wp:inline distT="0" distB="0" distL="0" distR="0" wp14:anchorId="7ABB8FA7" wp14:editId="0882F8AD">
                  <wp:extent cx="3019425" cy="6390005"/>
                  <wp:effectExtent l="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6390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48" w:type="dxa"/>
              <w:left w:w="96" w:type="dxa"/>
              <w:bottom w:w="48" w:type="dxa"/>
              <w:right w:w="96" w:type="dxa"/>
            </w:tcMar>
          </w:tcPr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pouvez</w:t>
            </w:r>
            <w:proofErr w:type="spellEnd"/>
            <w:r>
              <w:t xml:space="preserve"> bien </w:t>
            </w:r>
            <w:proofErr w:type="spellStart"/>
            <w:r>
              <w:t>entendu</w:t>
            </w:r>
            <w:proofErr w:type="spellEnd"/>
            <w:r>
              <w:t xml:space="preserve"> utiliser un aquarium de </w:t>
            </w:r>
            <w:proofErr w:type="spellStart"/>
            <w:r>
              <w:t>verre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avez</w:t>
            </w:r>
            <w:proofErr w:type="spellEnd"/>
            <w:r>
              <w:t xml:space="preserve"> un.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Installez</w:t>
            </w:r>
            <w:proofErr w:type="spellEnd"/>
            <w:r>
              <w:t xml:space="preserve">-le sur </w:t>
            </w:r>
            <w:proofErr w:type="spellStart"/>
            <w:r>
              <w:t>une</w:t>
            </w:r>
            <w:proofErr w:type="spellEnd"/>
            <w:r>
              <w:t xml:space="preserve"> table </w:t>
            </w:r>
            <w:proofErr w:type="spellStart"/>
            <w:r>
              <w:t>basse</w:t>
            </w:r>
            <w:proofErr w:type="spellEnd"/>
            <w:r>
              <w:t xml:space="preserve"> à </w:t>
            </w:r>
            <w:proofErr w:type="spellStart"/>
            <w:r>
              <w:t>l’abri</w:t>
            </w:r>
            <w:proofErr w:type="spellEnd"/>
            <w:r>
              <w:t xml:space="preserve"> de la lumière </w:t>
            </w:r>
            <w:proofErr w:type="spellStart"/>
            <w:r>
              <w:t>directe</w:t>
            </w:r>
            <w:proofErr w:type="spellEnd"/>
            <w:r>
              <w:t xml:space="preserve"> du soleil pour </w:t>
            </w:r>
            <w:proofErr w:type="spellStart"/>
            <w:r>
              <w:t>empêcher</w:t>
            </w:r>
            <w:proofErr w:type="spellEnd"/>
            <w:r>
              <w:t xml:space="preserve"> la </w:t>
            </w:r>
            <w:proofErr w:type="spellStart"/>
            <w:r>
              <w:t>prolifération</w:t>
            </w:r>
            <w:proofErr w:type="spellEnd"/>
            <w:r>
              <w:t xml:space="preserve"> des </w:t>
            </w:r>
            <w:proofErr w:type="spellStart"/>
            <w:r>
              <w:t>algues</w:t>
            </w:r>
            <w:proofErr w:type="spellEnd"/>
            <w:r>
              <w:t xml:space="preserve"> </w:t>
            </w:r>
            <w:proofErr w:type="spellStart"/>
            <w:r>
              <w:t>vertes</w:t>
            </w:r>
            <w:proofErr w:type="spellEnd"/>
            <w:r>
              <w:t>.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pouvez</w:t>
            </w:r>
            <w:proofErr w:type="spellEnd"/>
            <w:r>
              <w:t xml:space="preserve"> </w:t>
            </w:r>
            <w:proofErr w:type="spellStart"/>
            <w:r>
              <w:t>ajouter</w:t>
            </w:r>
            <w:proofErr w:type="spellEnd"/>
            <w:r>
              <w:t xml:space="preserve"> </w:t>
            </w:r>
            <w:proofErr w:type="spellStart"/>
            <w:r>
              <w:t>une</w:t>
            </w:r>
            <w:proofErr w:type="spellEnd"/>
            <w:r>
              <w:t xml:space="preserve"> </w:t>
            </w:r>
            <w:proofErr w:type="spellStart"/>
            <w:r>
              <w:t>plante</w:t>
            </w:r>
            <w:proofErr w:type="spellEnd"/>
            <w:r>
              <w:t xml:space="preserve"> </w:t>
            </w:r>
            <w:proofErr w:type="spellStart"/>
            <w:r>
              <w:t>aquatique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pot </w:t>
            </w:r>
            <w:proofErr w:type="spellStart"/>
            <w:r>
              <w:t>afin</w:t>
            </w:r>
            <w:proofErr w:type="spellEnd"/>
            <w:r>
              <w:t xml:space="preserve"> de </w:t>
            </w:r>
            <w:proofErr w:type="spellStart"/>
            <w:r>
              <w:t>permettre</w:t>
            </w:r>
            <w:proofErr w:type="spellEnd"/>
            <w:r>
              <w:t xml:space="preserve"> aux </w:t>
            </w:r>
            <w:proofErr w:type="spellStart"/>
            <w:r>
              <w:t>larves</w:t>
            </w:r>
            <w:proofErr w:type="spellEnd"/>
            <w:r>
              <w:t xml:space="preserve"> </w:t>
            </w:r>
            <w:proofErr w:type="spellStart"/>
            <w:r>
              <w:t>d’y</w:t>
            </w:r>
            <w:proofErr w:type="spellEnd"/>
            <w:r>
              <w:t xml:space="preserve"> </w:t>
            </w:r>
            <w:proofErr w:type="spellStart"/>
            <w:r>
              <w:t>grimper</w:t>
            </w:r>
            <w:proofErr w:type="spellEnd"/>
            <w:r>
              <w:t xml:space="preserve"> pour </w:t>
            </w:r>
            <w:proofErr w:type="spellStart"/>
            <w:r>
              <w:t>atteindre</w:t>
            </w:r>
            <w:proofErr w:type="spellEnd"/>
            <w:r>
              <w:t xml:space="preserve"> </w:t>
            </w:r>
            <w:proofErr w:type="spellStart"/>
            <w:r>
              <w:t>l’air</w:t>
            </w:r>
            <w:proofErr w:type="spellEnd"/>
            <w:r>
              <w:t xml:space="preserve"> libre pour se </w:t>
            </w:r>
            <w:proofErr w:type="spellStart"/>
            <w:r>
              <w:t>métamorphoser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adultes</w:t>
            </w:r>
            <w:proofErr w:type="spellEnd"/>
            <w:r>
              <w:t xml:space="preserve">. 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Remplissez</w:t>
            </w:r>
            <w:proofErr w:type="spellEnd"/>
            <w:r>
              <w:t xml:space="preserve"> </w:t>
            </w:r>
            <w:proofErr w:type="spellStart"/>
            <w:r>
              <w:t>votre</w:t>
            </w:r>
            <w:proofErr w:type="spellEnd"/>
            <w:r>
              <w:t xml:space="preserve"> mare </w:t>
            </w:r>
            <w:proofErr w:type="spellStart"/>
            <w:r>
              <w:t>temporaire</w:t>
            </w:r>
            <w:proofErr w:type="spellEnd"/>
            <w:r>
              <w:t xml:space="preserve"> </w:t>
            </w:r>
            <w:proofErr w:type="spellStart"/>
            <w:r>
              <w:t>d’espèces</w:t>
            </w:r>
            <w:proofErr w:type="spellEnd"/>
            <w:r>
              <w:t xml:space="preserve"> que 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avez</w:t>
            </w:r>
            <w:proofErr w:type="spellEnd"/>
            <w:r>
              <w:t xml:space="preserve"> </w:t>
            </w:r>
            <w:proofErr w:type="spellStart"/>
            <w:r>
              <w:t>collectées</w:t>
            </w:r>
            <w:proofErr w:type="spellEnd"/>
            <w:r>
              <w:t xml:space="preserve"> dans les mares </w:t>
            </w:r>
            <w:proofErr w:type="spellStart"/>
            <w:r>
              <w:t>alentours</w:t>
            </w:r>
            <w:proofErr w:type="spellEnd"/>
            <w:r>
              <w:t xml:space="preserve">. </w:t>
            </w:r>
            <w:proofErr w:type="spellStart"/>
            <w:r>
              <w:t>Observez</w:t>
            </w:r>
            <w:proofErr w:type="spellEnd"/>
            <w:r>
              <w:t xml:space="preserve"> </w:t>
            </w:r>
            <w:proofErr w:type="spellStart"/>
            <w:r>
              <w:t>autant</w:t>
            </w:r>
            <w:proofErr w:type="spellEnd"/>
            <w:r>
              <w:t xml:space="preserve"> </w:t>
            </w:r>
            <w:proofErr w:type="spellStart"/>
            <w:r>
              <w:t>d’espèces</w:t>
            </w:r>
            <w:proofErr w:type="spellEnd"/>
            <w:r>
              <w:t xml:space="preserve"> que possible. 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Remettez</w:t>
            </w:r>
            <w:proofErr w:type="spellEnd"/>
            <w:r>
              <w:t xml:space="preserve"> </w:t>
            </w:r>
            <w:proofErr w:type="spellStart"/>
            <w:r>
              <w:t>toutes</w:t>
            </w:r>
            <w:proofErr w:type="spellEnd"/>
            <w:r>
              <w:t xml:space="preserve"> les </w:t>
            </w:r>
            <w:proofErr w:type="spellStart"/>
            <w:r>
              <w:t>espèces</w:t>
            </w:r>
            <w:proofErr w:type="spellEnd"/>
            <w:r>
              <w:t xml:space="preserve"> dans </w:t>
            </w:r>
            <w:proofErr w:type="spellStart"/>
            <w:r>
              <w:t>leur</w:t>
            </w:r>
            <w:proofErr w:type="spellEnd"/>
            <w:r>
              <w:t xml:space="preserve"> </w:t>
            </w:r>
            <w:proofErr w:type="spellStart"/>
            <w:r>
              <w:t>environnement</w:t>
            </w:r>
            <w:proofErr w:type="spellEnd"/>
            <w:r>
              <w:t xml:space="preserve"> naturel </w:t>
            </w:r>
            <w:proofErr w:type="spellStart"/>
            <w:r>
              <w:t>lorsque</w:t>
            </w:r>
            <w:proofErr w:type="spellEnd"/>
            <w:r>
              <w:t xml:space="preserve"> </w:t>
            </w:r>
            <w:proofErr w:type="spellStart"/>
            <w:r>
              <w:t>l’expérience</w:t>
            </w:r>
            <w:proofErr w:type="spellEnd"/>
            <w:r>
              <w:t xml:space="preserve"> </w:t>
            </w:r>
            <w:proofErr w:type="spellStart"/>
            <w:r>
              <w:t>est</w:t>
            </w:r>
            <w:proofErr w:type="spellEnd"/>
            <w:r>
              <w:t xml:space="preserve"> </w:t>
            </w:r>
            <w:proofErr w:type="spellStart"/>
            <w:r>
              <w:t>terminée</w:t>
            </w:r>
            <w:proofErr w:type="spellEnd"/>
            <w:r>
              <w:t>.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Découpez</w:t>
            </w:r>
            <w:proofErr w:type="spellEnd"/>
            <w:r>
              <w:t xml:space="preserve"> des </w:t>
            </w:r>
            <w:proofErr w:type="spellStart"/>
            <w:r>
              <w:t>fenêtres</w:t>
            </w:r>
            <w:proofErr w:type="spellEnd"/>
            <w:r>
              <w:t xml:space="preserve"> sur trois </w:t>
            </w:r>
            <w:proofErr w:type="spellStart"/>
            <w:r>
              <w:t>côtés</w:t>
            </w:r>
            <w:proofErr w:type="spellEnd"/>
            <w:r>
              <w:t xml:space="preserve"> </w:t>
            </w:r>
            <w:proofErr w:type="spellStart"/>
            <w:r>
              <w:t>d’une</w:t>
            </w:r>
            <w:proofErr w:type="spellEnd"/>
            <w:r>
              <w:t xml:space="preserve"> </w:t>
            </w:r>
            <w:proofErr w:type="spellStart"/>
            <w:r>
              <w:t>boîte</w:t>
            </w:r>
            <w:proofErr w:type="spellEnd"/>
            <w:r>
              <w:t xml:space="preserve"> </w:t>
            </w:r>
            <w:proofErr w:type="spellStart"/>
            <w:r>
              <w:t>en</w:t>
            </w:r>
            <w:proofErr w:type="spellEnd"/>
            <w:r>
              <w:t xml:space="preserve"> carton </w:t>
            </w:r>
            <w:proofErr w:type="spellStart"/>
            <w:r>
              <w:t>épais</w:t>
            </w:r>
            <w:proofErr w:type="spellEnd"/>
            <w:r>
              <w:t xml:space="preserve"> de la </w:t>
            </w:r>
            <w:proofErr w:type="spellStart"/>
            <w:r>
              <w:t>taille</w:t>
            </w:r>
            <w:proofErr w:type="spellEnd"/>
            <w:r>
              <w:t xml:space="preserve"> </w:t>
            </w:r>
            <w:proofErr w:type="spellStart"/>
            <w:r>
              <w:t>exacte</w:t>
            </w:r>
            <w:proofErr w:type="spellEnd"/>
            <w:r>
              <w:t xml:space="preserve"> d’un grand sac </w:t>
            </w:r>
            <w:proofErr w:type="spellStart"/>
            <w:r>
              <w:t>en</w:t>
            </w:r>
            <w:proofErr w:type="spellEnd"/>
            <w:r>
              <w:t xml:space="preserve"> plastique que </w:t>
            </w: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fixez</w:t>
            </w:r>
            <w:proofErr w:type="spellEnd"/>
            <w:r>
              <w:t xml:space="preserve"> à la </w:t>
            </w:r>
            <w:proofErr w:type="spellStart"/>
            <w:r>
              <w:t>boîte</w:t>
            </w:r>
            <w:proofErr w:type="spellEnd"/>
            <w:r>
              <w:t xml:space="preserve"> avec des </w:t>
            </w:r>
            <w:proofErr w:type="spellStart"/>
            <w:r>
              <w:t>épingles</w:t>
            </w:r>
            <w:proofErr w:type="spellEnd"/>
            <w:r>
              <w:t xml:space="preserve"> à </w:t>
            </w:r>
            <w:proofErr w:type="spellStart"/>
            <w:r>
              <w:t>linge</w:t>
            </w:r>
            <w:proofErr w:type="spellEnd"/>
            <w:r>
              <w:t>.  </w:t>
            </w:r>
          </w:p>
          <w:p w:rsidR="000D4937" w:rsidRDefault="000D4937" w:rsidP="007F592A">
            <w:pPr>
              <w:shd w:val="clear" w:color="000000" w:fill="auto"/>
              <w:spacing w:before="100" w:beforeAutospacing="1" w:after="100" w:afterAutospacing="1"/>
            </w:pPr>
            <w:proofErr w:type="spellStart"/>
            <w:r>
              <w:t>Vous</w:t>
            </w:r>
            <w:proofErr w:type="spellEnd"/>
            <w:r>
              <w:t xml:space="preserve"> </w:t>
            </w:r>
            <w:proofErr w:type="spellStart"/>
            <w:r>
              <w:t>devrez</w:t>
            </w:r>
            <w:proofErr w:type="spellEnd"/>
            <w:r>
              <w:t xml:space="preserve"> commencer par </w:t>
            </w:r>
            <w:proofErr w:type="spellStart"/>
            <w:r>
              <w:t>en</w:t>
            </w:r>
            <w:proofErr w:type="spellEnd"/>
            <w:r>
              <w:t xml:space="preserve"> </w:t>
            </w:r>
            <w:proofErr w:type="spellStart"/>
            <w:r>
              <w:t>tapisser</w:t>
            </w:r>
            <w:proofErr w:type="spellEnd"/>
            <w:r>
              <w:t xml:space="preserve"> le fond </w:t>
            </w:r>
            <w:proofErr w:type="spellStart"/>
            <w:r>
              <w:t>d’une</w:t>
            </w:r>
            <w:proofErr w:type="spellEnd"/>
            <w:r>
              <w:t xml:space="preserve"> </w:t>
            </w:r>
            <w:proofErr w:type="spellStart"/>
            <w:r>
              <w:t>couche</w:t>
            </w:r>
            <w:proofErr w:type="spellEnd"/>
            <w:r>
              <w:t xml:space="preserve"> de sable </w:t>
            </w:r>
            <w:proofErr w:type="spellStart"/>
            <w:r>
              <w:t>ou</w:t>
            </w:r>
            <w:proofErr w:type="spellEnd"/>
            <w:r>
              <w:t xml:space="preserve"> de </w:t>
            </w:r>
            <w:proofErr w:type="spellStart"/>
            <w:r>
              <w:t>graviers</w:t>
            </w:r>
            <w:proofErr w:type="spellEnd"/>
            <w:r>
              <w:t xml:space="preserve"> de rivière et </w:t>
            </w:r>
            <w:proofErr w:type="spellStart"/>
            <w:r>
              <w:t>d’une</w:t>
            </w:r>
            <w:proofErr w:type="spellEnd"/>
            <w:r>
              <w:t xml:space="preserve"> </w:t>
            </w:r>
            <w:proofErr w:type="spellStart"/>
            <w:r>
              <w:t>couche</w:t>
            </w:r>
            <w:proofErr w:type="spellEnd"/>
            <w:r>
              <w:t xml:space="preserve"> de </w:t>
            </w:r>
            <w:proofErr w:type="spellStart"/>
            <w:r>
              <w:t>boue</w:t>
            </w:r>
            <w:proofErr w:type="spellEnd"/>
            <w:r>
              <w:t xml:space="preserve"> </w:t>
            </w:r>
            <w:proofErr w:type="spellStart"/>
            <w:r>
              <w:t>prélevée</w:t>
            </w:r>
            <w:proofErr w:type="spellEnd"/>
            <w:r>
              <w:t xml:space="preserve"> dans </w:t>
            </w:r>
            <w:proofErr w:type="spellStart"/>
            <w:r>
              <w:t>une</w:t>
            </w:r>
            <w:proofErr w:type="spellEnd"/>
            <w:r>
              <w:t xml:space="preserve"> mare. Il se </w:t>
            </w:r>
            <w:proofErr w:type="spellStart"/>
            <w:r>
              <w:t>peut</w:t>
            </w:r>
            <w:proofErr w:type="spellEnd"/>
            <w:r>
              <w:t xml:space="preserve"> </w:t>
            </w:r>
            <w:proofErr w:type="spellStart"/>
            <w:r>
              <w:t>qu’elle</w:t>
            </w:r>
            <w:proofErr w:type="spellEnd"/>
            <w:r>
              <w:t xml:space="preserve"> </w:t>
            </w:r>
            <w:proofErr w:type="spellStart"/>
            <w:r>
              <w:t>contienne</w:t>
            </w:r>
            <w:proofErr w:type="spellEnd"/>
            <w:r>
              <w:t xml:space="preserve"> des </w:t>
            </w:r>
            <w:proofErr w:type="spellStart"/>
            <w:r>
              <w:t>œufs</w:t>
            </w:r>
            <w:proofErr w:type="spellEnd"/>
            <w:r>
              <w:t xml:space="preserve"> </w:t>
            </w:r>
            <w:proofErr w:type="spellStart"/>
            <w:r>
              <w:t>ou</w:t>
            </w:r>
            <w:proofErr w:type="spellEnd"/>
            <w:r>
              <w:t xml:space="preserve"> des petites </w:t>
            </w:r>
            <w:proofErr w:type="spellStart"/>
            <w:r>
              <w:t>larves</w:t>
            </w:r>
            <w:proofErr w:type="spellEnd"/>
            <w:r>
              <w:t xml:space="preserve">. </w:t>
            </w:r>
            <w:proofErr w:type="spellStart"/>
            <w:r>
              <w:t>Souvenez-vous</w:t>
            </w:r>
            <w:proofErr w:type="spellEnd"/>
            <w:r>
              <w:t xml:space="preserve"> de ne pas utiliser </w:t>
            </w:r>
            <w:proofErr w:type="spellStart"/>
            <w:r>
              <w:t>l’eau</w:t>
            </w:r>
            <w:proofErr w:type="spellEnd"/>
            <w:r>
              <w:t xml:space="preserve"> du </w:t>
            </w:r>
            <w:proofErr w:type="spellStart"/>
            <w:r>
              <w:t>robinet</w:t>
            </w:r>
            <w:proofErr w:type="spellEnd"/>
            <w:r>
              <w:t xml:space="preserve"> qui </w:t>
            </w:r>
            <w:proofErr w:type="spellStart"/>
            <w:r>
              <w:t>contient</w:t>
            </w:r>
            <w:proofErr w:type="spellEnd"/>
            <w:r>
              <w:t xml:space="preserve"> du </w:t>
            </w:r>
            <w:proofErr w:type="spellStart"/>
            <w:r>
              <w:t>chlore</w:t>
            </w:r>
            <w:proofErr w:type="spellEnd"/>
            <w:r>
              <w:t xml:space="preserve">. </w:t>
            </w:r>
          </w:p>
        </w:tc>
      </w:tr>
    </w:tbl>
    <w:p w:rsidR="000D4937" w:rsidRDefault="000D4937" w:rsidP="007F592A">
      <w:pPr>
        <w:pStyle w:val="Heading2"/>
        <w:shd w:val="clear" w:color="000000" w:fill="auto"/>
      </w:pPr>
      <w:bookmarkStart w:id="21" w:name="Session4_Section6"/>
      <w:bookmarkEnd w:id="21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3 :</w:t>
      </w:r>
      <w:proofErr w:type="gramEnd"/>
      <w:r>
        <w:t xml:space="preserve"> Petites bêtes</w:t>
      </w:r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  <w:r w:rsidR="000D4937">
        <w:rPr>
          <w:rStyle w:val="Strong"/>
        </w:rPr>
        <w:t>.</w:t>
      </w:r>
    </w:p>
    <w:p w:rsidR="000D4937" w:rsidRDefault="00495989" w:rsidP="007F592A">
      <w:pPr>
        <w:shd w:val="clear" w:color="000000" w:fill="auto"/>
      </w:pPr>
      <w:bookmarkStart w:id="22" w:name="Session4_Figure3"/>
      <w:bookmarkEnd w:id="22"/>
      <w:r>
        <w:rPr>
          <w:noProof/>
        </w:rPr>
        <w:drawing>
          <wp:inline distT="0" distB="0" distL="0" distR="0">
            <wp:extent cx="6350425" cy="473202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942" cy="4742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pStyle w:val="Heading2"/>
        <w:shd w:val="clear" w:color="000000" w:fill="auto"/>
      </w:pPr>
      <w:bookmarkStart w:id="23" w:name="Session4_Section7"/>
      <w:bookmarkEnd w:id="23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4 :</w:t>
      </w:r>
      <w:proofErr w:type="gramEnd"/>
      <w:r>
        <w:t xml:space="preserve"> Questions sur le </w:t>
      </w:r>
      <w:proofErr w:type="spellStart"/>
      <w:r>
        <w:t>déplacement</w:t>
      </w:r>
      <w:proofErr w:type="spellEnd"/>
      <w:r>
        <w:t xml:space="preserve"> dans </w:t>
      </w:r>
      <w:proofErr w:type="spellStart"/>
      <w:r>
        <w:t>l’air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Informations</w:t>
      </w:r>
      <w:proofErr w:type="spellEnd"/>
      <w:r w:rsidR="000D4937">
        <w:rPr>
          <w:rStyle w:val="Strong"/>
        </w:rPr>
        <w:t xml:space="preserve"> sur le </w:t>
      </w:r>
      <w:proofErr w:type="spellStart"/>
      <w:r w:rsidR="000D4937">
        <w:rPr>
          <w:rStyle w:val="Strong"/>
        </w:rPr>
        <w:t>contexte</w:t>
      </w:r>
      <w:proofErr w:type="spellEnd"/>
      <w:r w:rsidR="000D4937">
        <w:rPr>
          <w:rStyle w:val="Strong"/>
        </w:rPr>
        <w:t xml:space="preserve">/la </w:t>
      </w:r>
      <w:proofErr w:type="spellStart"/>
      <w:r w:rsidR="000D4937">
        <w:rPr>
          <w:rStyle w:val="Strong"/>
        </w:rPr>
        <w:t>connaissance</w:t>
      </w:r>
      <w:proofErr w:type="spellEnd"/>
      <w:r w:rsidR="000D4937">
        <w:rPr>
          <w:rStyle w:val="Strong"/>
        </w:rPr>
        <w:t xml:space="preserve"> du </w:t>
      </w:r>
      <w:proofErr w:type="spellStart"/>
      <w:r w:rsidR="000D4937">
        <w:rPr>
          <w:rStyle w:val="Strong"/>
        </w:rPr>
        <w:t>sujet</w:t>
      </w:r>
      <w:proofErr w:type="spellEnd"/>
      <w:r w:rsidR="000D4937">
        <w:rPr>
          <w:rStyle w:val="Strong"/>
        </w:rPr>
        <w:t xml:space="preserve">, pour </w:t>
      </w:r>
      <w:proofErr w:type="spellStart"/>
      <w:r w:rsidR="000D4937">
        <w:rPr>
          <w:rStyle w:val="Strong"/>
        </w:rPr>
        <w:t>l'enseignant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Certains</w:t>
      </w:r>
      <w:proofErr w:type="spellEnd"/>
      <w:r>
        <w:t xml:space="preserve"> </w:t>
      </w:r>
      <w:proofErr w:type="spellStart"/>
      <w:r>
        <w:t>animaux</w:t>
      </w:r>
      <w:proofErr w:type="spellEnd"/>
      <w:r>
        <w:t xml:space="preserve"> ne </w:t>
      </w:r>
      <w:proofErr w:type="spellStart"/>
      <w:r>
        <w:t>peuvent</w:t>
      </w:r>
      <w:proofErr w:type="spellEnd"/>
      <w:r>
        <w:t xml:space="preserve"> pas </w:t>
      </w:r>
      <w:proofErr w:type="spellStart"/>
      <w:r>
        <w:t>voler</w:t>
      </w:r>
      <w:proofErr w:type="spellEnd"/>
      <w:r>
        <w:t xml:space="preserve">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ils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sauter</w:t>
      </w:r>
      <w:proofErr w:type="spellEnd"/>
      <w:r>
        <w:t xml:space="preserve"> dans les airs. Un singe (animal des </w:t>
      </w:r>
      <w:proofErr w:type="spellStart"/>
      <w:r>
        <w:t>forêts</w:t>
      </w:r>
      <w:proofErr w:type="spellEnd"/>
      <w:r>
        <w:t xml:space="preserve"> </w:t>
      </w:r>
      <w:proofErr w:type="spellStart"/>
      <w:r>
        <w:t>pluviales</w:t>
      </w:r>
      <w:proofErr w:type="spellEnd"/>
      <w:r>
        <w:t xml:space="preserve">) </w:t>
      </w:r>
      <w:proofErr w:type="spellStart"/>
      <w:r>
        <w:t>saute</w:t>
      </w:r>
      <w:proofErr w:type="spellEnd"/>
      <w:r>
        <w:t xml:space="preserve"> d’un </w:t>
      </w:r>
      <w:proofErr w:type="spellStart"/>
      <w:r>
        <w:t>arbre</w:t>
      </w:r>
      <w:proofErr w:type="spellEnd"/>
      <w:r>
        <w:t xml:space="preserve"> à </w:t>
      </w:r>
      <w:proofErr w:type="spellStart"/>
      <w:r>
        <w:t>l’autre</w:t>
      </w:r>
      <w:proofErr w:type="spellEnd"/>
      <w:r>
        <w:t xml:space="preserve">. Il </w:t>
      </w:r>
      <w:proofErr w:type="spellStart"/>
      <w:r>
        <w:t>possède</w:t>
      </w:r>
      <w:proofErr w:type="spellEnd"/>
      <w:r>
        <w:t xml:space="preserve"> des ailerons de </w:t>
      </w:r>
      <w:proofErr w:type="spellStart"/>
      <w:r>
        <w:t>peau</w:t>
      </w:r>
      <w:proofErr w:type="spellEnd"/>
      <w:r>
        <w:t xml:space="preserve"> entre </w:t>
      </w:r>
      <w:proofErr w:type="spellStart"/>
      <w:r>
        <w:t>ses</w:t>
      </w:r>
      <w:proofErr w:type="spellEnd"/>
      <w:r>
        <w:t xml:space="preserve"> </w:t>
      </w:r>
      <w:proofErr w:type="spellStart"/>
      <w:r>
        <w:t>pattes</w:t>
      </w:r>
      <w:proofErr w:type="spellEnd"/>
      <w:r>
        <w:t xml:space="preserve"> </w:t>
      </w:r>
      <w:proofErr w:type="spellStart"/>
      <w:r>
        <w:t>arrière</w:t>
      </w:r>
      <w:proofErr w:type="spellEnd"/>
      <w:r>
        <w:t xml:space="preserve"> qui </w:t>
      </w:r>
      <w:proofErr w:type="spellStart"/>
      <w:r>
        <w:t>facilitent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locomotion. </w:t>
      </w:r>
    </w:p>
    <w:p w:rsidR="000D4937" w:rsidRDefault="00495989" w:rsidP="007F592A">
      <w:pPr>
        <w:shd w:val="clear" w:color="000000" w:fill="auto"/>
      </w:pPr>
      <w:bookmarkStart w:id="24" w:name="Session4_Figure4"/>
      <w:bookmarkEnd w:id="24"/>
      <w:r>
        <w:rPr>
          <w:noProof/>
        </w:rPr>
        <w:drawing>
          <wp:inline distT="0" distB="0" distL="0" distR="0">
            <wp:extent cx="1934845" cy="1445895"/>
            <wp:effectExtent l="0" t="0" r="8255" b="1905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4845" cy="144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Pr="001F777F" w:rsidRDefault="000D4937" w:rsidP="00BB243C">
      <w:pPr>
        <w:shd w:val="clear" w:color="000000" w:fill="auto"/>
        <w:spacing w:after="100" w:afterAutospacing="1"/>
      </w:pPr>
      <w:proofErr w:type="spellStart"/>
      <w:r w:rsidRPr="001F777F">
        <w:rPr>
          <w:rStyle w:val="Emphasis"/>
          <w:sz w:val="16"/>
          <w:szCs w:val="16"/>
        </w:rPr>
        <w:t>Emprunté</w:t>
      </w:r>
      <w:proofErr w:type="spellEnd"/>
      <w:r w:rsidRPr="001F777F">
        <w:rPr>
          <w:rStyle w:val="Emphasis"/>
          <w:sz w:val="16"/>
          <w:szCs w:val="16"/>
        </w:rPr>
        <w:t xml:space="preserve"> du site web de BBC World</w:t>
      </w:r>
    </w:p>
    <w:p w:rsidR="000D4937" w:rsidRDefault="000D4937" w:rsidP="007F592A">
      <w:pPr>
        <w:numPr>
          <w:ilvl w:val="0"/>
          <w:numId w:val="19"/>
        </w:numPr>
        <w:shd w:val="clear" w:color="000000" w:fill="auto"/>
        <w:ind w:left="780" w:right="780"/>
      </w:pPr>
      <w:r>
        <w:t xml:space="preserve">Plumes: A quoi </w:t>
      </w:r>
      <w:proofErr w:type="spellStart"/>
      <w:r>
        <w:t>servent-</w:t>
      </w:r>
      <w:proofErr w:type="gramStart"/>
      <w:r>
        <w:t>elles</w:t>
      </w:r>
      <w:proofErr w:type="spellEnd"/>
      <w:r>
        <w:t xml:space="preserve"> ?</w:t>
      </w:r>
      <w:proofErr w:type="gramEnd"/>
      <w:r>
        <w:t xml:space="preserve"> Comment </w:t>
      </w:r>
      <w:proofErr w:type="spellStart"/>
      <w:r>
        <w:t>poussent-</w:t>
      </w:r>
      <w:proofErr w:type="gramStart"/>
      <w:r>
        <w:t>elles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Combien</w:t>
      </w:r>
      <w:proofErr w:type="spellEnd"/>
      <w:r>
        <w:t xml:space="preserve"> </w:t>
      </w:r>
      <w:proofErr w:type="spellStart"/>
      <w:r>
        <w:t>d’ailes</w:t>
      </w:r>
      <w:proofErr w:type="spellEnd"/>
      <w:r>
        <w:t xml:space="preserve"> </w:t>
      </w:r>
      <w:proofErr w:type="spellStart"/>
      <w:r>
        <w:t>possède</w:t>
      </w:r>
      <w:proofErr w:type="spellEnd"/>
      <w:r>
        <w:t xml:space="preserve"> un </w:t>
      </w:r>
      <w:proofErr w:type="spellStart"/>
      <w:proofErr w:type="gramStart"/>
      <w:r>
        <w:t>oiseau</w:t>
      </w:r>
      <w:proofErr w:type="spellEnd"/>
      <w:r>
        <w:t xml:space="preserve"> ?</w:t>
      </w:r>
      <w:proofErr w:type="gramEnd"/>
      <w:r>
        <w:t xml:space="preserve"> Quelle </w:t>
      </w:r>
      <w:proofErr w:type="spellStart"/>
      <w:r>
        <w:t>est</w:t>
      </w:r>
      <w:proofErr w:type="spellEnd"/>
      <w:r>
        <w:t xml:space="preserve"> la structure </w:t>
      </w:r>
      <w:proofErr w:type="spellStart"/>
      <w:r>
        <w:t>d’une</w:t>
      </w:r>
      <w:proofErr w:type="spellEnd"/>
      <w:r>
        <w:t xml:space="preserve"> </w:t>
      </w:r>
      <w:proofErr w:type="gramStart"/>
      <w:r>
        <w:t>plume ?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9"/>
        </w:numPr>
        <w:shd w:val="clear" w:color="000000" w:fill="auto"/>
        <w:ind w:left="780" w:right="780"/>
      </w:pPr>
      <w:proofErr w:type="spellStart"/>
      <w:r>
        <w:t>Différentes</w:t>
      </w:r>
      <w:proofErr w:type="spellEnd"/>
      <w:r>
        <w:t xml:space="preserve"> parties d’un </w:t>
      </w:r>
      <w:proofErr w:type="spellStart"/>
      <w:r>
        <w:t>oiseau</w:t>
      </w:r>
      <w:proofErr w:type="spellEnd"/>
      <w:r>
        <w:t xml:space="preserve">: </w:t>
      </w:r>
      <w:proofErr w:type="spellStart"/>
      <w:r>
        <w:t>En</w:t>
      </w:r>
      <w:proofErr w:type="spellEnd"/>
      <w:r>
        <w:t xml:space="preserve"> quoi la </w:t>
      </w:r>
      <w:proofErr w:type="spellStart"/>
      <w:r>
        <w:t>forme</w:t>
      </w:r>
      <w:proofErr w:type="spellEnd"/>
      <w:r>
        <w:t xml:space="preserve"> du corps de </w:t>
      </w:r>
      <w:proofErr w:type="spellStart"/>
      <w:r>
        <w:t>l’oiseau</w:t>
      </w:r>
      <w:proofErr w:type="spellEnd"/>
      <w:r>
        <w:t xml:space="preserve"> et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caractéristiques</w:t>
      </w:r>
      <w:proofErr w:type="spellEnd"/>
      <w:r>
        <w:t xml:space="preserve"> </w:t>
      </w:r>
      <w:proofErr w:type="spellStart"/>
      <w:r>
        <w:t>lui</w:t>
      </w:r>
      <w:proofErr w:type="spellEnd"/>
      <w:r>
        <w:t xml:space="preserve"> </w:t>
      </w:r>
      <w:proofErr w:type="spellStart"/>
      <w:r>
        <w:t>permettent-elles</w:t>
      </w:r>
      <w:proofErr w:type="spellEnd"/>
      <w:r>
        <w:t xml:space="preserve"> de </w:t>
      </w:r>
      <w:proofErr w:type="spellStart"/>
      <w:proofErr w:type="gramStart"/>
      <w:r>
        <w:t>voler</w:t>
      </w:r>
      <w:proofErr w:type="spellEnd"/>
      <w:r>
        <w:t>  ?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9"/>
        </w:numPr>
        <w:shd w:val="clear" w:color="000000" w:fill="auto"/>
        <w:ind w:left="780" w:right="780"/>
      </w:pPr>
      <w:r>
        <w:t xml:space="preserve">Quelle </w:t>
      </w:r>
      <w:proofErr w:type="spellStart"/>
      <w:r>
        <w:t>sorte</w:t>
      </w:r>
      <w:proofErr w:type="spellEnd"/>
      <w:r>
        <w:t xml:space="preserve"> </w:t>
      </w:r>
      <w:proofErr w:type="spellStart"/>
      <w:r>
        <w:t>d’animal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descendre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piqué, planer </w:t>
      </w:r>
      <w:proofErr w:type="spellStart"/>
      <w:r>
        <w:t>ou</w:t>
      </w:r>
      <w:proofErr w:type="spellEnd"/>
      <w:r>
        <w:t xml:space="preserve"> </w:t>
      </w:r>
      <w:proofErr w:type="spellStart"/>
      <w:proofErr w:type="gramStart"/>
      <w:r>
        <w:t>voler</w:t>
      </w:r>
      <w:proofErr w:type="spellEnd"/>
      <w:r>
        <w:t>  ?</w:t>
      </w:r>
      <w:proofErr w:type="gramEnd"/>
      <w:r>
        <w:t xml:space="preserve"> </w:t>
      </w:r>
    </w:p>
    <w:p w:rsidR="000D4937" w:rsidRDefault="000D4937" w:rsidP="007F592A">
      <w:pPr>
        <w:numPr>
          <w:ilvl w:val="0"/>
          <w:numId w:val="19"/>
        </w:numPr>
        <w:shd w:val="clear" w:color="000000" w:fill="auto"/>
        <w:ind w:left="780" w:right="780"/>
      </w:pPr>
      <w:proofErr w:type="spellStart"/>
      <w:r>
        <w:t>Quelles</w:t>
      </w:r>
      <w:proofErr w:type="spellEnd"/>
      <w:r>
        <w:t xml:space="preserve"> parties des fleurs et des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bouger</w:t>
      </w:r>
      <w:proofErr w:type="spellEnd"/>
      <w:r>
        <w:t xml:space="preserve"> dans </w:t>
      </w:r>
      <w:proofErr w:type="spellStart"/>
      <w:proofErr w:type="gramStart"/>
      <w:r>
        <w:t>l’air</w:t>
      </w:r>
      <w:proofErr w:type="spellEnd"/>
      <w:r>
        <w:t>  ?</w:t>
      </w:r>
      <w:proofErr w:type="gramEnd"/>
      <w:r>
        <w:t xml:space="preserve"> </w:t>
      </w:r>
    </w:p>
    <w:p w:rsidR="000D4937" w:rsidRDefault="000D4937" w:rsidP="007F592A">
      <w:pPr>
        <w:pStyle w:val="Heading2"/>
        <w:shd w:val="clear" w:color="000000" w:fill="auto"/>
      </w:pPr>
      <w:bookmarkStart w:id="25" w:name="Session4_Section8"/>
      <w:bookmarkEnd w:id="25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5 :</w:t>
      </w:r>
      <w:proofErr w:type="gramEnd"/>
      <w:r>
        <w:t xml:space="preserve"> </w:t>
      </w:r>
      <w:proofErr w:type="spellStart"/>
      <w:r>
        <w:t>Exemples</w:t>
      </w:r>
      <w:proofErr w:type="spellEnd"/>
      <w:r>
        <w:t xml:space="preserve"> de figures de vols et de </w:t>
      </w:r>
      <w:proofErr w:type="spellStart"/>
      <w:r>
        <w:t>formes</w:t>
      </w:r>
      <w:proofErr w:type="spellEnd"/>
      <w:r>
        <w:t xml:space="preserve"> </w:t>
      </w:r>
      <w:proofErr w:type="spellStart"/>
      <w:r>
        <w:t>d’ailes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495989" w:rsidP="007F592A">
      <w:pPr>
        <w:shd w:val="clear" w:color="000000" w:fill="auto"/>
      </w:pPr>
      <w:bookmarkStart w:id="26" w:name="Session4_Figure5"/>
      <w:bookmarkEnd w:id="26"/>
      <w:r>
        <w:rPr>
          <w:noProof/>
        </w:rPr>
        <w:drawing>
          <wp:inline distT="0" distB="0" distL="0" distR="0">
            <wp:extent cx="4515033" cy="5617029"/>
            <wp:effectExtent l="0" t="0" r="0" b="317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156" cy="5628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3D84" w:rsidRDefault="0079437B" w:rsidP="00773D84">
      <w:pPr>
        <w:ind w:right="141"/>
        <w:jc w:val="right"/>
      </w:pPr>
      <w:hyperlink r:id="rId31" w:history="1">
        <w:r w:rsidR="00773D84">
          <w:rPr>
            <w:rStyle w:val="Hyperlink"/>
          </w:rPr>
          <w:t xml:space="preserve">Retour à la page Sciences </w:t>
        </w:r>
      </w:hyperlink>
    </w:p>
    <w:p w:rsidR="00F50320" w:rsidRDefault="00F50320" w:rsidP="007F592A">
      <w:pPr>
        <w:shd w:val="clear" w:color="000000" w:fill="auto"/>
        <w:spacing w:before="100" w:beforeAutospacing="1" w:after="100" w:afterAutospacing="1"/>
        <w:sectPr w:rsidR="00F50320" w:rsidSect="00687010">
          <w:pgSz w:w="11906" w:h="16838"/>
          <w:pgMar w:top="873" w:right="873" w:bottom="873" w:left="873" w:header="624" w:footer="283" w:gutter="0"/>
          <w:cols w:space="708"/>
          <w:docGrid w:linePitch="360"/>
        </w:sectPr>
      </w:pPr>
      <w:bookmarkStart w:id="27" w:name="Session4_Table3"/>
      <w:bookmarkEnd w:id="27"/>
    </w:p>
    <w:p w:rsidR="001F777F" w:rsidRDefault="00F67910" w:rsidP="00DB5866">
      <w:pPr>
        <w:shd w:val="clear" w:color="000000" w:fill="auto"/>
        <w:spacing w:before="100" w:beforeAutospacing="1" w:after="100" w:afterAutospacing="1"/>
      </w:pPr>
      <w:bookmarkStart w:id="28" w:name="Session5"/>
      <w:bookmarkStart w:id="29" w:name="Session5_Table2"/>
      <w:bookmarkEnd w:id="28"/>
      <w:bookmarkEnd w:id="29"/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6A1185A7" wp14:editId="3D41527A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381375" cy="1738630"/>
            <wp:effectExtent l="0" t="0" r="0" b="0"/>
            <wp:wrapSquare wrapText="bothSides"/>
            <wp:docPr id="61" name="Picture 5" descr="\\dog\PrintLive\Corporate\IDO\TESSA\TESSA OER Materials Handover\tessadev\LOGOs\LOGOs\tessa_logo_300CMYK_320px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g\PrintLive\Corporate\IDO\TESSA\TESSA OER Materials Handover\tessadev\LOGOs\LOGOs\tessa_logo_300CMYK_320pxh.gif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7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77F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E05F800" wp14:editId="1607DE23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577465" cy="325120"/>
                <wp:effectExtent l="0" t="0" r="0" b="0"/>
                <wp:wrapSquare wrapText="bothSides"/>
                <wp:docPr id="6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43C" w:rsidRPr="007F31C4" w:rsidRDefault="00BB243C" w:rsidP="007F31C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F31C4">
                              <w:rPr>
                                <w:b/>
                                <w:sz w:val="32"/>
                                <w:szCs w:val="32"/>
                              </w:rPr>
                              <w:t>www.tessafrica.net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6666F2" id="Text Box 6" o:spid="_x0000_s1027" type="#_x0000_t202" style="position:absolute;margin-left:0;margin-top:0;width:202.95pt;height:25.6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bottom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" stroked="f">
                <v:textbox style="mso-fit-shape-to-text:t">
                  <w:txbxContent>
                    <w:p w:rsidR="00BB243C" w:rsidRPr="007F31C4" w:rsidRDefault="00BB243C" w:rsidP="007F31C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7F31C4">
                        <w:rPr>
                          <w:b/>
                          <w:sz w:val="32"/>
                          <w:szCs w:val="32"/>
                        </w:rPr>
                        <w:t>www.tessafrica.net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1F777F" w:rsidSect="00163937">
      <w:type w:val="evenPage"/>
      <w:pgSz w:w="11906" w:h="16838"/>
      <w:pgMar w:top="873" w:right="873" w:bottom="873" w:left="873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43C" w:rsidRDefault="00BB243C">
      <w:r>
        <w:separator/>
      </w:r>
    </w:p>
  </w:endnote>
  <w:endnote w:type="continuationSeparator" w:id="0">
    <w:p w:rsidR="00BB243C" w:rsidRDefault="00BB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52650A" w:rsidRDefault="00BB243C" w:rsidP="007F592A">
    <w:pPr>
      <w:pStyle w:val="Footer"/>
      <w:pBdr>
        <w:top w:val="single" w:sz="4" w:space="0" w:color="auto"/>
      </w:pBdr>
      <w:jc w:val="right"/>
      <w:rPr>
        <w:color w:val="A83626"/>
        <w:sz w:val="4"/>
        <w:szCs w:val="4"/>
      </w:rPr>
    </w:pP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color w:val="D77B2A"/>
        <w:sz w:val="18"/>
        <w:szCs w:val="18"/>
      </w:rPr>
    </w:pPr>
    <w:r w:rsidRPr="006C273B">
      <w:rPr>
        <w:color w:val="D77B2A"/>
        <w:sz w:val="18"/>
      </w:rPr>
      <w:t>Creative Commons Attribution-Share Alike - www.tessafrica.net</w:t>
    </w:r>
    <w:r w:rsidRPr="006C273B">
      <w:rPr>
        <w:b/>
        <w:color w:val="D77B2A"/>
        <w:sz w:val="18"/>
        <w:szCs w:val="18"/>
      </w:rPr>
      <w:t xml:space="preserve"> </w:t>
    </w:r>
  </w:p>
  <w:p w:rsidR="00BB243C" w:rsidRPr="006C273B" w:rsidRDefault="00786041" w:rsidP="007F592A">
    <w:pPr>
      <w:pStyle w:val="Footer"/>
      <w:pBdr>
        <w:top w:val="single" w:sz="4" w:space="0" w:color="auto"/>
      </w:pBdr>
      <w:jc w:val="right"/>
      <w:rPr>
        <w:color w:val="D77B2A"/>
        <w:sz w:val="18"/>
        <w:szCs w:val="18"/>
      </w:rPr>
    </w:pPr>
    <w:r>
      <w:rPr>
        <w:color w:val="D77B2A"/>
        <w:sz w:val="18"/>
        <w:szCs w:val="18"/>
      </w:rPr>
      <w:t>TESSA FRANÇAIS - TOGO,</w:t>
    </w:r>
    <w:r w:rsidR="00BB243C" w:rsidRPr="006C273B">
      <w:rPr>
        <w:color w:val="D77B2A"/>
        <w:sz w:val="18"/>
        <w:szCs w:val="18"/>
      </w:rPr>
      <w:t xml:space="preserve"> </w:t>
    </w:r>
    <w:r w:rsidR="00BB243C" w:rsidRPr="007F592A">
      <w:rPr>
        <w:color w:val="D77B2A"/>
        <w:sz w:val="18"/>
        <w:szCs w:val="18"/>
      </w:rPr>
      <w:t>Sciences</w:t>
    </w:r>
    <w:r w:rsidR="00BB243C">
      <w:rPr>
        <w:color w:val="D77B2A"/>
        <w:sz w:val="18"/>
        <w:szCs w:val="18"/>
      </w:rPr>
      <w:t>, Module 1</w:t>
    </w:r>
    <w:r w:rsidR="00012475">
      <w:rPr>
        <w:color w:val="D77B2A"/>
        <w:sz w:val="18"/>
        <w:szCs w:val="18"/>
      </w:rPr>
      <w:t xml:space="preserve">, </w:t>
    </w:r>
    <w:r w:rsidR="00012475" w:rsidRPr="00012475">
      <w:rPr>
        <w:color w:val="D77B2A"/>
        <w:sz w:val="18"/>
        <w:szCs w:val="18"/>
      </w:rPr>
      <w:t xml:space="preserve">Section </w:t>
    </w:r>
    <w:proofErr w:type="spellStart"/>
    <w:r w:rsidR="00012475" w:rsidRPr="00012475">
      <w:rPr>
        <w:color w:val="D77B2A"/>
        <w:sz w:val="18"/>
        <w:szCs w:val="18"/>
      </w:rPr>
      <w:t>numéro</w:t>
    </w:r>
    <w:proofErr w:type="spellEnd"/>
    <w:r w:rsidR="00012475" w:rsidRPr="00012475">
      <w:rPr>
        <w:color w:val="D77B2A"/>
        <w:sz w:val="18"/>
        <w:szCs w:val="18"/>
      </w:rPr>
      <w:t xml:space="preserve"> 4</w:t>
    </w: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bCs/>
        <w:color w:val="D77B2A"/>
        <w:sz w:val="18"/>
        <w:szCs w:val="18"/>
      </w:rPr>
    </w:pPr>
    <w:r w:rsidRPr="006C273B">
      <w:rPr>
        <w:b/>
        <w:color w:val="D77B2A"/>
        <w:sz w:val="18"/>
        <w:szCs w:val="18"/>
      </w:rPr>
      <w:t xml:space="preserve">Page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PAGE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0873C9">
      <w:rPr>
        <w:b/>
        <w:bCs/>
        <w:noProof/>
        <w:color w:val="D77B2A"/>
        <w:sz w:val="18"/>
        <w:szCs w:val="18"/>
      </w:rPr>
      <w:t>3</w:t>
    </w:r>
    <w:r w:rsidRPr="006C273B">
      <w:rPr>
        <w:b/>
        <w:bCs/>
        <w:color w:val="D77B2A"/>
        <w:sz w:val="18"/>
        <w:szCs w:val="18"/>
      </w:rPr>
      <w:fldChar w:fldCharType="end"/>
    </w:r>
    <w:r w:rsidRPr="006C273B">
      <w:rPr>
        <w:b/>
        <w:color w:val="D77B2A"/>
        <w:sz w:val="18"/>
        <w:szCs w:val="18"/>
      </w:rPr>
      <w:t xml:space="preserve"> of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NUMPAGES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0873C9">
      <w:rPr>
        <w:b/>
        <w:bCs/>
        <w:noProof/>
        <w:color w:val="D77B2A"/>
        <w:sz w:val="18"/>
        <w:szCs w:val="18"/>
      </w:rPr>
      <w:t>18</w:t>
    </w:r>
    <w:r w:rsidRPr="006C273B">
      <w:rPr>
        <w:b/>
        <w:bCs/>
        <w:color w:val="D77B2A"/>
        <w:sz w:val="18"/>
        <w:szCs w:val="18"/>
      </w:rPr>
      <w:fldChar w:fldCharType="end"/>
    </w:r>
  </w:p>
  <w:p w:rsidR="00BB243C" w:rsidRPr="007F592A" w:rsidRDefault="00BB243C" w:rsidP="007F5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43C" w:rsidRDefault="00BB243C">
      <w:r>
        <w:separator/>
      </w:r>
    </w:p>
  </w:footnote>
  <w:footnote w:type="continuationSeparator" w:id="0">
    <w:p w:rsidR="00BB243C" w:rsidRDefault="00BB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6C273B" w:rsidRDefault="0079437B" w:rsidP="007F592A">
    <w:pPr>
      <w:pStyle w:val="Header"/>
      <w:rPr>
        <w:color w:val="D77B2A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57D59AC1" wp14:editId="389EB927">
          <wp:simplePos x="0" y="0"/>
          <wp:positionH relativeFrom="column">
            <wp:posOffset>5749778</wp:posOffset>
          </wp:positionH>
          <wp:positionV relativeFrom="paragraph">
            <wp:posOffset>-243840</wp:posOffset>
          </wp:positionV>
          <wp:extent cx="691515" cy="471805"/>
          <wp:effectExtent l="0" t="0" r="0" b="4445"/>
          <wp:wrapNone/>
          <wp:docPr id="72" name="Pictur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243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1066800" cy="555625"/>
          <wp:effectExtent l="0" t="0" r="0" b="0"/>
          <wp:wrapSquare wrapText="bothSides"/>
          <wp:docPr id="1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243C" w:rsidRPr="007F592A" w:rsidRDefault="00BB243C" w:rsidP="007F592A">
    <w:pPr>
      <w:pStyle w:val="Header"/>
    </w:pPr>
    <w:r w:rsidRPr="007F592A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Default="00BB2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00F9"/>
    <w:multiLevelType w:val="multilevel"/>
    <w:tmpl w:val="0900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2D0362"/>
    <w:multiLevelType w:val="multilevel"/>
    <w:tmpl w:val="EB60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064A9B"/>
    <w:multiLevelType w:val="multilevel"/>
    <w:tmpl w:val="A9A4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327C8D"/>
    <w:multiLevelType w:val="multilevel"/>
    <w:tmpl w:val="00CA9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E0655B"/>
    <w:multiLevelType w:val="multilevel"/>
    <w:tmpl w:val="5596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A97FC2"/>
    <w:multiLevelType w:val="multilevel"/>
    <w:tmpl w:val="F5A4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B00942"/>
    <w:multiLevelType w:val="multilevel"/>
    <w:tmpl w:val="B910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427053"/>
    <w:multiLevelType w:val="multilevel"/>
    <w:tmpl w:val="ED68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8A6C3E"/>
    <w:multiLevelType w:val="multilevel"/>
    <w:tmpl w:val="A230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216EBA"/>
    <w:multiLevelType w:val="multilevel"/>
    <w:tmpl w:val="54F0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7B716C"/>
    <w:multiLevelType w:val="multilevel"/>
    <w:tmpl w:val="2EEE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2A2FFD"/>
    <w:multiLevelType w:val="multilevel"/>
    <w:tmpl w:val="5652F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E73B84"/>
    <w:multiLevelType w:val="multilevel"/>
    <w:tmpl w:val="C960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DC0B3F"/>
    <w:multiLevelType w:val="multilevel"/>
    <w:tmpl w:val="38E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51A40D2"/>
    <w:multiLevelType w:val="multilevel"/>
    <w:tmpl w:val="030E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C2739CF"/>
    <w:multiLevelType w:val="multilevel"/>
    <w:tmpl w:val="D220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EA6EC1"/>
    <w:multiLevelType w:val="multilevel"/>
    <w:tmpl w:val="66B0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DC68E4"/>
    <w:multiLevelType w:val="multilevel"/>
    <w:tmpl w:val="6CC2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8060E0"/>
    <w:multiLevelType w:val="multilevel"/>
    <w:tmpl w:val="9E76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2EB5145"/>
    <w:multiLevelType w:val="multilevel"/>
    <w:tmpl w:val="FA5A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427307"/>
    <w:multiLevelType w:val="multilevel"/>
    <w:tmpl w:val="627EF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711BF4"/>
    <w:multiLevelType w:val="multilevel"/>
    <w:tmpl w:val="2226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EE170D"/>
    <w:multiLevelType w:val="multilevel"/>
    <w:tmpl w:val="0A5E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E774119"/>
    <w:multiLevelType w:val="multilevel"/>
    <w:tmpl w:val="8638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0016011"/>
    <w:multiLevelType w:val="multilevel"/>
    <w:tmpl w:val="8D18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4FB4C85"/>
    <w:multiLevelType w:val="multilevel"/>
    <w:tmpl w:val="C38A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B986D5C"/>
    <w:multiLevelType w:val="multilevel"/>
    <w:tmpl w:val="6150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5627AAA"/>
    <w:multiLevelType w:val="multilevel"/>
    <w:tmpl w:val="4386C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E84603"/>
    <w:multiLevelType w:val="multilevel"/>
    <w:tmpl w:val="35D0F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20"/>
  </w:num>
  <w:num w:numId="3">
    <w:abstractNumId w:val="16"/>
  </w:num>
  <w:num w:numId="4">
    <w:abstractNumId w:val="11"/>
  </w:num>
  <w:num w:numId="5">
    <w:abstractNumId w:val="4"/>
  </w:num>
  <w:num w:numId="6">
    <w:abstractNumId w:val="21"/>
  </w:num>
  <w:num w:numId="7">
    <w:abstractNumId w:val="2"/>
  </w:num>
  <w:num w:numId="8">
    <w:abstractNumId w:val="27"/>
  </w:num>
  <w:num w:numId="9">
    <w:abstractNumId w:val="9"/>
  </w:num>
  <w:num w:numId="10">
    <w:abstractNumId w:val="26"/>
  </w:num>
  <w:num w:numId="11">
    <w:abstractNumId w:val="6"/>
  </w:num>
  <w:num w:numId="12">
    <w:abstractNumId w:val="3"/>
  </w:num>
  <w:num w:numId="13">
    <w:abstractNumId w:val="5"/>
  </w:num>
  <w:num w:numId="14">
    <w:abstractNumId w:val="10"/>
  </w:num>
  <w:num w:numId="15">
    <w:abstractNumId w:val="12"/>
  </w:num>
  <w:num w:numId="16">
    <w:abstractNumId w:val="24"/>
  </w:num>
  <w:num w:numId="17">
    <w:abstractNumId w:val="7"/>
  </w:num>
  <w:num w:numId="18">
    <w:abstractNumId w:val="13"/>
  </w:num>
  <w:num w:numId="19">
    <w:abstractNumId w:val="1"/>
  </w:num>
  <w:num w:numId="20">
    <w:abstractNumId w:val="15"/>
  </w:num>
  <w:num w:numId="21">
    <w:abstractNumId w:val="18"/>
  </w:num>
  <w:num w:numId="22">
    <w:abstractNumId w:val="8"/>
  </w:num>
  <w:num w:numId="23">
    <w:abstractNumId w:val="22"/>
  </w:num>
  <w:num w:numId="24">
    <w:abstractNumId w:val="0"/>
  </w:num>
  <w:num w:numId="25">
    <w:abstractNumId w:val="28"/>
  </w:num>
  <w:num w:numId="26">
    <w:abstractNumId w:val="14"/>
  </w:num>
  <w:num w:numId="27">
    <w:abstractNumId w:val="25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0B0"/>
    <w:rsid w:val="00006F6B"/>
    <w:rsid w:val="00012475"/>
    <w:rsid w:val="0004491C"/>
    <w:rsid w:val="0006580E"/>
    <w:rsid w:val="000873C9"/>
    <w:rsid w:val="000D4937"/>
    <w:rsid w:val="00163937"/>
    <w:rsid w:val="001F5397"/>
    <w:rsid w:val="001F777F"/>
    <w:rsid w:val="00495989"/>
    <w:rsid w:val="005A3497"/>
    <w:rsid w:val="00687010"/>
    <w:rsid w:val="006934BF"/>
    <w:rsid w:val="00725D4A"/>
    <w:rsid w:val="00773D84"/>
    <w:rsid w:val="00786041"/>
    <w:rsid w:val="0079437B"/>
    <w:rsid w:val="007F31C4"/>
    <w:rsid w:val="007F592A"/>
    <w:rsid w:val="00832137"/>
    <w:rsid w:val="008461AE"/>
    <w:rsid w:val="00992DCA"/>
    <w:rsid w:val="00A1533A"/>
    <w:rsid w:val="00A81316"/>
    <w:rsid w:val="00BB243C"/>
    <w:rsid w:val="00BD65AE"/>
    <w:rsid w:val="00BE1E26"/>
    <w:rsid w:val="00BF17C6"/>
    <w:rsid w:val="00CF59F6"/>
    <w:rsid w:val="00DB5866"/>
    <w:rsid w:val="00EA40B0"/>
    <w:rsid w:val="00F07731"/>
    <w:rsid w:val="00F33E2E"/>
    <w:rsid w:val="00F50320"/>
    <w:rsid w:val="00F67910"/>
    <w:rsid w:val="00F86D57"/>
    <w:rsid w:val="00FD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853CC297-1450-41C4-B9C2-A1C7484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592A"/>
    <w:rPr>
      <w:rFonts w:ascii="Arial" w:hAnsi="Arial" w:cs="Arial"/>
      <w:color w:val="000000"/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b/>
      <w:bCs/>
      <w:color w:val="D77B2A"/>
      <w:kern w:val="36"/>
      <w:sz w:val="38"/>
      <w:szCs w:val="43"/>
    </w:rPr>
  </w:style>
  <w:style w:type="paragraph" w:styleId="Heading2">
    <w:name w:val="heading 2"/>
    <w:basedOn w:val="Normal"/>
    <w:link w:val="Heading2Char"/>
    <w:qFormat/>
    <w:pPr>
      <w:pageBreakBefore/>
      <w:spacing w:before="100" w:beforeAutospacing="1" w:after="100" w:afterAutospacing="1"/>
      <w:outlineLvl w:val="1"/>
    </w:pPr>
    <w:rPr>
      <w:b/>
      <w:bCs/>
      <w:color w:val="D77B2A"/>
      <w:sz w:val="32"/>
      <w:szCs w:val="38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color w:val="D77B2A"/>
      <w:sz w:val="34"/>
      <w:szCs w:val="34"/>
    </w:rPr>
  </w:style>
  <w:style w:type="paragraph" w:styleId="Heading4">
    <w:name w:val="heading 4"/>
    <w:basedOn w:val="Normal"/>
    <w:qFormat/>
    <w:pPr>
      <w:spacing w:before="100" w:beforeAutospacing="1" w:after="100" w:afterAutospacing="1"/>
      <w:outlineLvl w:val="3"/>
    </w:pPr>
    <w:rPr>
      <w:b/>
      <w:bCs/>
      <w:color w:val="D77B2A"/>
      <w:sz w:val="29"/>
      <w:szCs w:val="29"/>
    </w:rPr>
  </w:style>
  <w:style w:type="paragraph" w:styleId="Heading5">
    <w:name w:val="heading 5"/>
    <w:basedOn w:val="Normal"/>
    <w:qFormat/>
    <w:pPr>
      <w:spacing w:before="100" w:beforeAutospacing="1" w:after="100" w:afterAutospacing="1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qFormat/>
    <w:pPr>
      <w:spacing w:beforeAutospacing="1" w:afterAutospacing="1"/>
      <w:outlineLvl w:val="5"/>
    </w:pPr>
    <w:rPr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rFonts w:ascii="Arial" w:hAnsi="Arial" w:cs="Arial" w:hint="default"/>
      <w:b w:val="0"/>
      <w:color w:val="143748"/>
      <w:sz w:val="24"/>
      <w:u w:val="single"/>
    </w:rPr>
  </w:style>
  <w:style w:type="character" w:styleId="FollowedHyperlink">
    <w:name w:val="FollowedHyperlink"/>
    <w:rPr>
      <w:rFonts w:ascii="inherit" w:hAnsi="inherit" w:hint="default"/>
      <w:color w:val="143748"/>
      <w:u w:val="single"/>
    </w:rPr>
  </w:style>
  <w:style w:type="character" w:styleId="HTMLCode">
    <w:name w:val="HTML Code"/>
    <w:rPr>
      <w:rFonts w:ascii="Courier New" w:eastAsia="Times New Roman" w:hAnsi="Courier New" w:cs="Courier New" w:hint="default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Emphasis">
    <w:name w:val="Emphasis"/>
    <w:qFormat/>
    <w:rPr>
      <w:rFonts w:ascii="Arial" w:hAnsi="Arial" w:cs="Arial" w:hint="default"/>
      <w:i/>
      <w:iCs/>
      <w:color w:val="000000"/>
      <w:sz w:val="24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Strong">
    <w:name w:val="Strong"/>
    <w:qFormat/>
    <w:rPr>
      <w:rFonts w:ascii="Arial" w:hAnsi="Arial" w:cs="Arial" w:hint="default"/>
      <w:b/>
      <w:bCs/>
      <w:color w:val="000000"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list-decimal">
    <w:name w:val="list-decimal"/>
    <w:basedOn w:val="Normal"/>
    <w:pPr>
      <w:spacing w:before="100" w:beforeAutospacing="1" w:after="100" w:afterAutospacing="1"/>
    </w:pPr>
  </w:style>
  <w:style w:type="paragraph" w:customStyle="1" w:styleId="list-lower-roman">
    <w:name w:val="list-lower-roman"/>
    <w:basedOn w:val="Normal"/>
    <w:pPr>
      <w:spacing w:before="100" w:beforeAutospacing="1" w:after="100" w:afterAutospacing="1"/>
    </w:pPr>
  </w:style>
  <w:style w:type="paragraph" w:customStyle="1" w:styleId="list-upper-roman">
    <w:name w:val="list-upper-roman"/>
    <w:basedOn w:val="Normal"/>
    <w:pPr>
      <w:spacing w:before="100" w:beforeAutospacing="1" w:after="100" w:afterAutospacing="1"/>
    </w:pPr>
  </w:style>
  <w:style w:type="paragraph" w:customStyle="1" w:styleId="list-lower-alpha">
    <w:name w:val="list-lower-alpha"/>
    <w:basedOn w:val="Normal"/>
    <w:pPr>
      <w:spacing w:before="100" w:beforeAutospacing="1" w:after="100" w:afterAutospacing="1"/>
    </w:pPr>
  </w:style>
  <w:style w:type="paragraph" w:customStyle="1" w:styleId="list-upper-alpha">
    <w:name w:val="list-upper-alpha"/>
    <w:basedOn w:val="Normal"/>
    <w:pPr>
      <w:spacing w:before="100" w:beforeAutospacing="1" w:after="100" w:afterAutospacing="1"/>
    </w:pPr>
  </w:style>
  <w:style w:type="paragraph" w:customStyle="1" w:styleId="itqquestion">
    <w:name w:val="itq_question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296E8F"/>
      <w:spacing w:before="60"/>
      <w:ind w:left="-360"/>
    </w:pPr>
  </w:style>
  <w:style w:type="paragraph" w:customStyle="1" w:styleId="itqanswer">
    <w:name w:val="itq_answer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ADD0E1"/>
      <w:spacing w:before="60"/>
      <w:ind w:left="-360"/>
    </w:pPr>
  </w:style>
  <w:style w:type="paragraph" w:customStyle="1" w:styleId="boxstyle1">
    <w:name w:val="box_style1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DCEDFF"/>
      <w:spacing w:before="240" w:after="240"/>
    </w:pPr>
  </w:style>
  <w:style w:type="paragraph" w:customStyle="1" w:styleId="boxstyle2">
    <w:name w:val="box_style2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CEDD8"/>
      <w:spacing w:before="240" w:after="240"/>
    </w:pPr>
  </w:style>
  <w:style w:type="paragraph" w:customStyle="1" w:styleId="boxstyle3">
    <w:name w:val="box_style3"/>
    <w:basedOn w:val="Normal"/>
    <w:pPr>
      <w:pBdr>
        <w:top w:val="single" w:sz="12" w:space="0" w:color="CCCCCC"/>
        <w:left w:val="single" w:sz="12" w:space="0" w:color="CCCCCC"/>
        <w:bottom w:val="single" w:sz="12" w:space="0" w:color="CCCCCC"/>
        <w:right w:val="single" w:sz="12" w:space="0" w:color="CCCCCC"/>
      </w:pBdr>
      <w:shd w:val="clear" w:color="auto" w:fill="FFFFFF"/>
      <w:spacing w:before="240" w:after="240"/>
    </w:pPr>
  </w:style>
  <w:style w:type="paragraph" w:customStyle="1" w:styleId="boxstyle4">
    <w:name w:val="box_style4"/>
    <w:basedOn w:val="Normal"/>
    <w:pPr>
      <w:pBdr>
        <w:left w:val="single" w:sz="36" w:space="0" w:color="78A9C2"/>
      </w:pBdr>
      <w:shd w:val="clear" w:color="auto" w:fill="FFFFFF"/>
      <w:spacing w:before="240" w:after="240"/>
    </w:pPr>
  </w:style>
  <w:style w:type="paragraph" w:customStyle="1" w:styleId="keypoints">
    <w:name w:val="keypoints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studynote">
    <w:name w:val="studynote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proofheader">
    <w:name w:val="proof_header"/>
    <w:basedOn w:val="Normal"/>
    <w:rPr>
      <w:sz w:val="38"/>
      <w:szCs w:val="38"/>
    </w:rPr>
  </w:style>
  <w:style w:type="paragraph" w:customStyle="1" w:styleId="tombstone">
    <w:name w:val="tombstone"/>
    <w:basedOn w:val="Normal"/>
    <w:rPr>
      <w:sz w:val="38"/>
      <w:szCs w:val="38"/>
    </w:rPr>
  </w:style>
  <w:style w:type="paragraph" w:customStyle="1" w:styleId="computerdisplay">
    <w:name w:val="computerdisplay"/>
    <w:basedOn w:val="Normal"/>
    <w:pPr>
      <w:spacing w:before="180" w:after="240"/>
      <w:ind w:left="180"/>
    </w:pPr>
  </w:style>
  <w:style w:type="paragraph" w:customStyle="1" w:styleId="programlisting">
    <w:name w:val="programlisting"/>
    <w:basedOn w:val="Normal"/>
    <w:pPr>
      <w:spacing w:before="240" w:after="240"/>
    </w:pPr>
  </w:style>
  <w:style w:type="paragraph" w:customStyle="1" w:styleId="computer-ui">
    <w:name w:val="computer-ui"/>
    <w:basedOn w:val="Normal"/>
    <w:pPr>
      <w:shd w:val="clear" w:color="auto" w:fill="EEEEEE"/>
      <w:spacing w:before="100" w:beforeAutospacing="1" w:after="100" w:afterAutospacing="1"/>
    </w:pPr>
    <w:rPr>
      <w:spacing w:val="48"/>
      <w:sz w:val="20"/>
      <w:szCs w:val="20"/>
    </w:rPr>
  </w:style>
  <w:style w:type="paragraph" w:customStyle="1" w:styleId="dialogueline">
    <w:name w:val="dialogue_line"/>
    <w:basedOn w:val="Normal"/>
    <w:pPr>
      <w:ind w:left="240" w:right="240"/>
    </w:pPr>
  </w:style>
  <w:style w:type="paragraph" w:customStyle="1" w:styleId="speaker">
    <w:name w:val="speaker"/>
    <w:basedOn w:val="Normal"/>
    <w:rPr>
      <w:b/>
      <w:bCs/>
    </w:rPr>
  </w:style>
  <w:style w:type="paragraph" w:customStyle="1" w:styleId="remark">
    <w:name w:val="remark"/>
    <w:basedOn w:val="Normal"/>
    <w:pPr>
      <w:ind w:left="2640"/>
    </w:pPr>
  </w:style>
  <w:style w:type="paragraph" w:customStyle="1" w:styleId="option">
    <w:name w:val="option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single" w:sz="6" w:space="6" w:color="C7C7C7"/>
      </w:pBdr>
      <w:spacing w:before="120" w:after="120"/>
      <w:ind w:left="120" w:right="120"/>
    </w:pPr>
  </w:style>
  <w:style w:type="paragraph" w:customStyle="1" w:styleId="optionright">
    <w:name w:val="option_right"/>
    <w:basedOn w:val="Normal"/>
    <w:pPr>
      <w:pBdr>
        <w:top w:val="single" w:sz="24" w:space="0" w:color="A4A400"/>
        <w:left w:val="single" w:sz="24" w:space="6" w:color="A4A400"/>
        <w:bottom w:val="single" w:sz="24" w:space="0" w:color="A4A400"/>
        <w:right w:val="single" w:sz="24" w:space="6" w:color="A4A400"/>
      </w:pBdr>
      <w:spacing w:before="120" w:after="120"/>
      <w:ind w:left="120" w:right="120"/>
    </w:pPr>
  </w:style>
  <w:style w:type="paragraph" w:customStyle="1" w:styleId="optionwrong">
    <w:name w:val="option_wrong"/>
    <w:basedOn w:val="Normal"/>
    <w:pPr>
      <w:pBdr>
        <w:top w:val="single" w:sz="12" w:space="0" w:color="C10031"/>
        <w:left w:val="single" w:sz="12" w:space="6" w:color="C10031"/>
        <w:bottom w:val="single" w:sz="12" w:space="0" w:color="C10031"/>
        <w:right w:val="single" w:sz="12" w:space="6" w:color="C10031"/>
      </w:pBdr>
      <w:spacing w:before="120" w:after="120"/>
      <w:ind w:left="120" w:right="120"/>
    </w:pPr>
  </w:style>
  <w:style w:type="paragraph" w:customStyle="1" w:styleId="pairmatch">
    <w:name w:val="pair_match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dotted" w:sz="18" w:space="6" w:color="C7C7C7"/>
      </w:pBdr>
      <w:spacing w:before="120" w:after="120"/>
      <w:ind w:left="120" w:right="120"/>
    </w:pPr>
  </w:style>
  <w:style w:type="paragraph" w:customStyle="1" w:styleId="pairoption">
    <w:name w:val="pair_option"/>
    <w:basedOn w:val="Normal"/>
    <w:pPr>
      <w:pBdr>
        <w:top w:val="single" w:sz="6" w:space="0" w:color="454545"/>
        <w:left w:val="dotted" w:sz="18" w:space="6" w:color="454545"/>
        <w:bottom w:val="single" w:sz="6" w:space="0" w:color="454545"/>
        <w:right w:val="single" w:sz="6" w:space="6" w:color="454545"/>
      </w:pBdr>
      <w:spacing w:before="120" w:after="120"/>
      <w:ind w:left="120" w:right="120"/>
    </w:pPr>
  </w:style>
  <w:style w:type="paragraph" w:customStyle="1" w:styleId="pairs">
    <w:name w:val="pairs"/>
    <w:basedOn w:val="Normal"/>
    <w:pPr>
      <w:spacing w:before="100" w:beforeAutospacing="1" w:after="100" w:afterAutospacing="1"/>
    </w:pPr>
  </w:style>
  <w:style w:type="paragraph" w:customStyle="1" w:styleId="freeresponse">
    <w:name w:val="free_response"/>
    <w:basedOn w:val="Normal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60" w:after="60"/>
    </w:pPr>
    <w:rPr>
      <w:i/>
      <w:iCs/>
      <w:color w:val="5C5C5C"/>
    </w:rPr>
  </w:style>
  <w:style w:type="paragraph" w:customStyle="1" w:styleId="sidenote">
    <w:name w:val="sidenote"/>
    <w:basedOn w:val="Normal"/>
    <w:pPr>
      <w:pBdr>
        <w:right w:val="single" w:sz="48" w:space="5" w:color="D3D3D3"/>
      </w:pBdr>
      <w:spacing w:before="120" w:after="120"/>
      <w:ind w:left="3571"/>
      <w:jc w:val="right"/>
    </w:pPr>
    <w:rPr>
      <w:sz w:val="19"/>
      <w:szCs w:val="19"/>
    </w:rPr>
  </w:style>
  <w:style w:type="paragraph" w:customStyle="1" w:styleId="table-container">
    <w:name w:val="table-container"/>
    <w:basedOn w:val="Normal"/>
    <w:pPr>
      <w:spacing w:before="240" w:after="240"/>
    </w:pPr>
  </w:style>
  <w:style w:type="paragraph" w:customStyle="1" w:styleId="accounts">
    <w:name w:val="accounts"/>
    <w:basedOn w:val="Normal"/>
    <w:pPr>
      <w:spacing w:before="100" w:beforeAutospacing="1" w:after="100" w:afterAutospacing="1"/>
    </w:pPr>
  </w:style>
  <w:style w:type="paragraph" w:customStyle="1" w:styleId="landscape">
    <w:name w:val="landscap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Normal1">
    <w:name w:val="Normal1"/>
    <w:basedOn w:val="Normal"/>
    <w:pPr>
      <w:spacing w:before="100" w:beforeAutospacing="1" w:after="100" w:afterAutospacing="1"/>
    </w:pPr>
  </w:style>
  <w:style w:type="paragraph" w:customStyle="1" w:styleId="type2">
    <w:name w:val="type2"/>
    <w:basedOn w:val="Normal"/>
    <w:pPr>
      <w:spacing w:before="100" w:beforeAutospacing="1" w:after="100" w:afterAutospacing="1"/>
    </w:pPr>
  </w:style>
  <w:style w:type="paragraph" w:customStyle="1" w:styleId="wide">
    <w:name w:val="wid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horizontalrules">
    <w:name w:val="horizontal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topbottomrules">
    <w:name w:val="topbottom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chess">
    <w:name w:val="chess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colstripe">
    <w:name w:val="colstripe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verticalrules">
    <w:name w:val="verticalrules"/>
    <w:basedOn w:val="Normal"/>
    <w:pPr>
      <w:pBdr>
        <w:left w:val="single" w:sz="6" w:space="0" w:color="000000"/>
      </w:pBdr>
      <w:spacing w:before="100" w:beforeAutospacing="1" w:after="100" w:afterAutospacing="1"/>
    </w:pPr>
  </w:style>
  <w:style w:type="paragraph" w:customStyle="1" w:styleId="tablecentered">
    <w:name w:val="tablecentered"/>
    <w:basedOn w:val="Normal"/>
    <w:pPr>
      <w:spacing w:before="100" w:beforeAutospacing="1" w:after="100" w:afterAutospacing="1"/>
      <w:jc w:val="center"/>
    </w:pPr>
  </w:style>
  <w:style w:type="paragraph" w:customStyle="1" w:styleId="columnheadcentered">
    <w:name w:val="columnheadcentered"/>
    <w:basedOn w:val="Normal"/>
    <w:pPr>
      <w:spacing w:before="100" w:beforeAutospacing="1" w:after="100" w:afterAutospacing="1"/>
      <w:jc w:val="center"/>
    </w:pPr>
  </w:style>
  <w:style w:type="paragraph" w:customStyle="1" w:styleId="tabledecimal">
    <w:name w:val="tabledecimal"/>
    <w:basedOn w:val="Normal"/>
    <w:pPr>
      <w:spacing w:before="100" w:beforeAutospacing="1" w:after="100" w:afterAutospacing="1"/>
      <w:jc w:val="right"/>
    </w:pPr>
  </w:style>
  <w:style w:type="paragraph" w:customStyle="1" w:styleId="tableright">
    <w:name w:val="tableright"/>
    <w:basedOn w:val="Normal"/>
    <w:pPr>
      <w:spacing w:before="100" w:beforeAutospacing="1" w:after="100" w:afterAutospacing="1"/>
      <w:jc w:val="right"/>
    </w:pPr>
  </w:style>
  <w:style w:type="paragraph" w:customStyle="1" w:styleId="columnheadright">
    <w:name w:val="columnheadright"/>
    <w:basedOn w:val="Normal"/>
    <w:pPr>
      <w:spacing w:before="100" w:beforeAutospacing="1" w:after="100" w:afterAutospacing="1"/>
      <w:jc w:val="right"/>
    </w:pPr>
  </w:style>
  <w:style w:type="paragraph" w:customStyle="1" w:styleId="tableleft">
    <w:name w:val="tableleft"/>
    <w:basedOn w:val="Normal"/>
    <w:pPr>
      <w:spacing w:before="100" w:beforeAutospacing="1" w:after="100" w:afterAutospacing="1"/>
    </w:pPr>
  </w:style>
  <w:style w:type="paragraph" w:customStyle="1" w:styleId="columnheadleft">
    <w:name w:val="columnheadleft"/>
    <w:basedOn w:val="Normal"/>
    <w:pPr>
      <w:spacing w:before="100" w:beforeAutospacing="1" w:after="100" w:afterAutospacing="1"/>
    </w:pPr>
  </w:style>
  <w:style w:type="paragraph" w:customStyle="1" w:styleId="highlight">
    <w:name w:val="highlight"/>
    <w:basedOn w:val="Normal"/>
    <w:pPr>
      <w:shd w:val="clear" w:color="auto" w:fill="FFFAC2"/>
      <w:spacing w:before="100" w:beforeAutospacing="1" w:after="100" w:afterAutospacing="1"/>
    </w:pPr>
  </w:style>
  <w:style w:type="paragraph" w:customStyle="1" w:styleId="totalsingleabove">
    <w:name w:val="total_single_above"/>
    <w:basedOn w:val="Normal"/>
    <w:pPr>
      <w:pBdr>
        <w:top w:val="single" w:sz="6" w:space="0" w:color="auto"/>
      </w:pBdr>
      <w:spacing w:before="100" w:beforeAutospacing="1" w:after="100" w:afterAutospacing="1"/>
    </w:pPr>
  </w:style>
  <w:style w:type="paragraph" w:customStyle="1" w:styleId="totalsinglebelow">
    <w:name w:val="total_single_below"/>
    <w:basedOn w:val="Normal"/>
    <w:pPr>
      <w:pBdr>
        <w:bottom w:val="single" w:sz="6" w:space="0" w:color="auto"/>
      </w:pBdr>
      <w:spacing w:before="100" w:beforeAutospacing="1" w:after="100" w:afterAutospacing="1"/>
    </w:pPr>
  </w:style>
  <w:style w:type="paragraph" w:customStyle="1" w:styleId="totaldoubleabove">
    <w:name w:val="total_double_above"/>
    <w:basedOn w:val="Normal"/>
    <w:pPr>
      <w:pBdr>
        <w:top w:val="double" w:sz="6" w:space="0" w:color="auto"/>
      </w:pBdr>
      <w:spacing w:before="100" w:beforeAutospacing="1" w:after="100" w:afterAutospacing="1"/>
    </w:pPr>
  </w:style>
  <w:style w:type="paragraph" w:customStyle="1" w:styleId="totaldoublebelow">
    <w:name w:val="total_double_below"/>
    <w:basedOn w:val="Normal"/>
    <w:pPr>
      <w:pBdr>
        <w:bottom w:val="double" w:sz="6" w:space="0" w:color="auto"/>
      </w:pBdr>
      <w:spacing w:before="100" w:beforeAutospacing="1" w:after="100" w:afterAutospacing="1"/>
    </w:pPr>
  </w:style>
  <w:style w:type="paragraph" w:customStyle="1" w:styleId="figure-container">
    <w:name w:val="figure-container"/>
    <w:basedOn w:val="Normal"/>
    <w:pPr>
      <w:spacing w:before="240" w:after="240"/>
    </w:pPr>
  </w:style>
  <w:style w:type="paragraph" w:customStyle="1" w:styleId="texteqn">
    <w:name w:val="text_eqn"/>
    <w:basedOn w:val="Normal"/>
    <w:pPr>
      <w:spacing w:before="100" w:beforeAutospacing="1" w:after="100" w:afterAutospacing="1"/>
    </w:pPr>
  </w:style>
  <w:style w:type="paragraph" w:customStyle="1" w:styleId="info-box">
    <w:name w:val="info-box"/>
    <w:basedOn w:val="Normal"/>
    <w:pPr>
      <w:pBdr>
        <w:top w:val="single" w:sz="6" w:space="0" w:color="CCCCCC"/>
        <w:left w:val="single" w:sz="6" w:space="31" w:color="CCCCCC"/>
        <w:bottom w:val="single" w:sz="6" w:space="0" w:color="CCCCCC"/>
        <w:right w:val="single" w:sz="6" w:space="0" w:color="CCCCCC"/>
      </w:pBdr>
      <w:spacing w:before="120" w:after="120"/>
    </w:pPr>
  </w:style>
  <w:style w:type="paragraph" w:customStyle="1" w:styleId="timing">
    <w:name w:val="timing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Caption1">
    <w:name w:val="Caption1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sourcereference">
    <w:name w:val="sourcereference"/>
    <w:basedOn w:val="Normal"/>
    <w:pPr>
      <w:spacing w:before="100" w:beforeAutospacing="1" w:after="100" w:afterAutospacing="1"/>
      <w:ind w:left="2381"/>
      <w:jc w:val="right"/>
    </w:pPr>
    <w:rPr>
      <w:sz w:val="19"/>
      <w:szCs w:val="19"/>
    </w:rPr>
  </w:style>
  <w:style w:type="paragraph" w:customStyle="1" w:styleId="verse">
    <w:name w:val="verse"/>
    <w:basedOn w:val="Normal"/>
    <w:pPr>
      <w:spacing w:before="240" w:after="240"/>
      <w:ind w:left="480" w:right="480"/>
    </w:pPr>
  </w:style>
  <w:style w:type="paragraph" w:customStyle="1" w:styleId="Quote1">
    <w:name w:val="Quote1"/>
    <w:basedOn w:val="Normal"/>
    <w:pPr>
      <w:spacing w:before="240" w:after="240"/>
      <w:ind w:left="480" w:right="480"/>
    </w:pPr>
  </w:style>
  <w:style w:type="paragraph" w:customStyle="1" w:styleId="comment-author">
    <w:name w:val="comment-author"/>
    <w:basedOn w:val="Normal"/>
    <w:pPr>
      <w:shd w:val="clear" w:color="auto" w:fill="FFFFFF"/>
      <w:spacing w:before="100" w:beforeAutospacing="1" w:after="100" w:afterAutospacing="1"/>
    </w:pPr>
    <w:rPr>
      <w:color w:val="E65B00"/>
    </w:rPr>
  </w:style>
  <w:style w:type="paragraph" w:customStyle="1" w:styleId="comment-editor">
    <w:name w:val="comment-editor"/>
    <w:basedOn w:val="Normal"/>
    <w:pPr>
      <w:shd w:val="clear" w:color="auto" w:fill="FFFFFF"/>
      <w:spacing w:before="100" w:beforeAutospacing="1" w:after="100" w:afterAutospacing="1"/>
    </w:pPr>
    <w:rPr>
      <w:color w:val="E80074"/>
    </w:rPr>
  </w:style>
  <w:style w:type="paragraph" w:customStyle="1" w:styleId="audio-reader-note">
    <w:name w:val="audio-reader-note"/>
    <w:basedOn w:val="Normal"/>
    <w:pPr>
      <w:shd w:val="clear" w:color="auto" w:fill="FFFFFF"/>
      <w:spacing w:before="100" w:beforeAutospacing="1" w:after="100" w:afterAutospacing="1"/>
    </w:pPr>
    <w:rPr>
      <w:color w:val="C10031"/>
    </w:rPr>
  </w:style>
  <w:style w:type="paragraph" w:customStyle="1" w:styleId="notice">
    <w:name w:val="notice"/>
    <w:basedOn w:val="Normal"/>
    <w:pPr>
      <w:pBdr>
        <w:top w:val="double" w:sz="12" w:space="12" w:color="C10031"/>
        <w:left w:val="double" w:sz="12" w:space="12" w:color="C10031"/>
        <w:bottom w:val="double" w:sz="12" w:space="12" w:color="C10031"/>
        <w:right w:val="double" w:sz="12" w:space="12" w:color="C10031"/>
      </w:pBdr>
      <w:ind w:left="48" w:right="48"/>
    </w:pPr>
  </w:style>
  <w:style w:type="paragraph" w:customStyle="1" w:styleId="title-verso">
    <w:name w:val="title-verso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underline">
    <w:name w:val="underline"/>
    <w:basedOn w:val="Normal"/>
    <w:pPr>
      <w:spacing w:before="100" w:beforeAutospacing="1" w:after="100" w:afterAutospacing="1"/>
    </w:pPr>
    <w:rPr>
      <w:u w:val="single"/>
    </w:rPr>
  </w:style>
  <w:style w:type="paragraph" w:customStyle="1" w:styleId="boxheader">
    <w:name w:val="box_header"/>
    <w:basedOn w:val="Normal"/>
    <w:pPr>
      <w:spacing w:before="100" w:beforeAutospacing="1" w:after="100" w:afterAutospacing="1"/>
    </w:pPr>
  </w:style>
  <w:style w:type="paragraph" w:customStyle="1" w:styleId="boxbody">
    <w:name w:val="box_body"/>
    <w:basedOn w:val="Normal"/>
    <w:pPr>
      <w:spacing w:before="100" w:beforeAutospacing="1" w:after="100" w:afterAutospacing="1"/>
    </w:pPr>
  </w:style>
  <w:style w:type="paragraph" w:customStyle="1" w:styleId="boxheader1">
    <w:name w:val="box_header1"/>
    <w:basedOn w:val="Normal"/>
    <w:pPr>
      <w:pBdr>
        <w:bottom w:val="single" w:sz="6" w:space="0" w:color="CCCCCC"/>
      </w:pBdr>
    </w:pPr>
  </w:style>
  <w:style w:type="paragraph" w:customStyle="1" w:styleId="boxbody1">
    <w:name w:val="box_body1"/>
    <w:basedOn w:val="Normal"/>
  </w:style>
  <w:style w:type="paragraph" w:customStyle="1" w:styleId="boxheader2">
    <w:name w:val="box_header2"/>
    <w:basedOn w:val="Normal"/>
    <w:pPr>
      <w:pBdr>
        <w:bottom w:val="single" w:sz="6" w:space="0" w:color="CCCCCC"/>
      </w:pBdr>
    </w:pPr>
  </w:style>
  <w:style w:type="paragraph" w:customStyle="1" w:styleId="boxbody2">
    <w:name w:val="box_body2"/>
    <w:basedOn w:val="Normal"/>
  </w:style>
  <w:style w:type="paragraph" w:customStyle="1" w:styleId="boxheader3">
    <w:name w:val="box_header3"/>
    <w:basedOn w:val="Normal"/>
    <w:pPr>
      <w:pBdr>
        <w:bottom w:val="single" w:sz="18" w:space="0" w:color="CCCCCC"/>
      </w:pBdr>
      <w:ind w:left="240" w:right="240"/>
    </w:pPr>
  </w:style>
  <w:style w:type="paragraph" w:customStyle="1" w:styleId="boxbody3">
    <w:name w:val="box_body3"/>
    <w:basedOn w:val="Normal"/>
  </w:style>
  <w:style w:type="paragraph" w:customStyle="1" w:styleId="boxheader4">
    <w:name w:val="box_header4"/>
    <w:basedOn w:val="Normal"/>
    <w:pPr>
      <w:ind w:left="240" w:right="240"/>
    </w:pPr>
  </w:style>
  <w:style w:type="paragraph" w:customStyle="1" w:styleId="boxbody4">
    <w:name w:val="box_body4"/>
    <w:basedOn w:val="Normal"/>
  </w:style>
  <w:style w:type="paragraph" w:customStyle="1" w:styleId="boxheader5">
    <w:name w:val="box_header5"/>
    <w:basedOn w:val="Normal"/>
  </w:style>
  <w:style w:type="paragraph" w:customStyle="1" w:styleId="boxheader6">
    <w:name w:val="box_header6"/>
    <w:basedOn w:val="Normal"/>
  </w:style>
  <w:style w:type="paragraph" w:customStyle="1" w:styleId="boxbody5">
    <w:name w:val="box_body5"/>
    <w:basedOn w:val="Normal"/>
  </w:style>
  <w:style w:type="paragraph" w:customStyle="1" w:styleId="boxbody6">
    <w:name w:val="box_body6"/>
    <w:basedOn w:val="Normal"/>
  </w:style>
  <w:style w:type="paragraph" w:customStyle="1" w:styleId="chess1">
    <w:name w:val="chess1"/>
    <w:basedOn w:val="Normal"/>
    <w:pPr>
      <w:shd w:val="clear" w:color="auto" w:fill="FFFFFF"/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F33E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33E2E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7F592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7F592A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7F592A"/>
    <w:rPr>
      <w:sz w:val="24"/>
      <w:szCs w:val="24"/>
    </w:rPr>
  </w:style>
  <w:style w:type="character" w:customStyle="1" w:styleId="Heading2Char">
    <w:name w:val="Heading 2 Char"/>
    <w:link w:val="Heading2"/>
    <w:rsid w:val="007F592A"/>
    <w:rPr>
      <w:rFonts w:ascii="Arial" w:hAnsi="Arial" w:cs="Arial"/>
      <w:b/>
      <w:bCs/>
      <w:color w:val="D77B2A"/>
      <w:sz w:val="32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hyperlink" Target="http://www.open.edu/openlearnworks/mod/oucontent/olinkremote.php?website=TESSA_Fr&amp;targetdoc=Ressource%20cl&#233;%20:%20Utiliser%20des%20cartes%20conceptuelles%20et%20le%20remue-m&#233;ninges%20pour%20explorer%20les%20id&#233;es" TargetMode="External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34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www.tessafrica.net/" TargetMode="External"/><Relationship Id="rId17" Type="http://schemas.openxmlformats.org/officeDocument/2006/relationships/header" Target="header2.xml"/><Relationship Id="rId25" Type="http://schemas.openxmlformats.org/officeDocument/2006/relationships/image" Target="media/image11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open.edu/openlearnworks/mod/oucontent/olinkremote.php?website=TESSA_Fr&amp;targetdoc=Ressource%20cl&#233;%20:%20Utiliser%20l'environnement%20local%20et%20la%20communaut&#233;%20comme%20ressource" TargetMode="External"/><Relationship Id="rId20" Type="http://schemas.openxmlformats.org/officeDocument/2006/relationships/hyperlink" Target="http://www.open.edu/openlearnworks/mod/oucontent/olinkremote.php?website=TESSA_Fr&amp;targetdoc=Ressource%20cl&#233;%20:%20Utiliser%20des%20cartes%20conceptuelles%20et%20le%20remue-m&#233;ninges%20pour%20explorer%20les%20id&#233;es" TargetMode="External"/><Relationship Id="rId29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ssafrica.net/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hyperlink" Target="http://www.open.edu/openlearnworks/mod/oucontent/olinkremote.php?website=TESSA_Fr&amp;targetdoc=Ressource%20cl&#233;%20:%20Utiliser%20des%20cartes%20conceptuelles%20et%20le%20remue-m&#233;ninges%20pour%20explorer%20les%20id&#233;es" TargetMode="External"/><Relationship Id="rId23" Type="http://schemas.openxmlformats.org/officeDocument/2006/relationships/image" Target="media/image9.jpeg"/><Relationship Id="rId28" Type="http://schemas.openxmlformats.org/officeDocument/2006/relationships/image" Target="media/image14.jpeg"/><Relationship Id="rId10" Type="http://schemas.openxmlformats.org/officeDocument/2006/relationships/image" Target="media/image4.jpeg"/><Relationship Id="rId19" Type="http://schemas.openxmlformats.org/officeDocument/2006/relationships/hyperlink" Target="http://www.open.edu/openlearnworks/mod/oucontent/olinkremote.php?website=TESSA_Fr&amp;targetdoc=Ressource%20cl&#233;%20:%20Utiliser%20les%20nouvelles%20technologies" TargetMode="External"/><Relationship Id="rId31" Type="http://schemas.openxmlformats.org/officeDocument/2006/relationships/hyperlink" Target="http://www.open.edu/openlearnworks/mod/oucontent/olinkremote.php?website=TESSA_Fr&amp;targetdoc=Sciences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8.png"/><Relationship Id="rId27" Type="http://schemas.openxmlformats.org/officeDocument/2006/relationships/image" Target="media/image13.png"/><Relationship Id="rId30" Type="http://schemas.openxmlformats.org/officeDocument/2006/relationships/image" Target="media/image16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3856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 : Observation du vivant</vt:lpstr>
    </vt:vector>
  </TitlesOfParts>
  <Company>Company</Company>
  <LinksUpToDate>false</LinksUpToDate>
  <CharactersWithSpaces>26319</CharactersWithSpaces>
  <SharedDoc>false</SharedDoc>
  <HLinks>
    <vt:vector size="642" baseType="variant">
      <vt:variant>
        <vt:i4>5898357</vt:i4>
      </vt:variant>
      <vt:variant>
        <vt:i4>318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5767250</vt:i4>
      </vt:variant>
      <vt:variant>
        <vt:i4>315</vt:i4>
      </vt:variant>
      <vt:variant>
        <vt:i4>0</vt:i4>
      </vt:variant>
      <vt:variant>
        <vt:i4>5</vt:i4>
      </vt:variant>
      <vt:variant>
        <vt:lpwstr>http://www.secheresse.info/IMG/pdf/vol20_n1e_Adjonou.pdf</vt:lpwstr>
      </vt:variant>
      <vt:variant>
        <vt:lpwstr/>
      </vt:variant>
      <vt:variant>
        <vt:i4>5111811</vt:i4>
      </vt:variant>
      <vt:variant>
        <vt:i4>312</vt:i4>
      </vt:variant>
      <vt:variant>
        <vt:i4>0</vt:i4>
      </vt:variant>
      <vt:variant>
        <vt:i4>5</vt:i4>
      </vt:variant>
      <vt:variant>
        <vt:lpwstr>http://www.fao.org/docrep/004/AB595F/AB595F03.htm</vt:lpwstr>
      </vt:variant>
      <vt:variant>
        <vt:lpwstr/>
      </vt:variant>
      <vt:variant>
        <vt:i4>5963794</vt:i4>
      </vt:variant>
      <vt:variant>
        <vt:i4>309</vt:i4>
      </vt:variant>
      <vt:variant>
        <vt:i4>0</vt:i4>
      </vt:variant>
      <vt:variant>
        <vt:i4>5</vt:i4>
      </vt:variant>
      <vt:variant>
        <vt:lpwstr>http://www.solidaritesjeunesses.org/projets/assistance-au-centre-delevage-des-aulacodes-et-lapins-a-kpalime.html</vt:lpwstr>
      </vt:variant>
      <vt:variant>
        <vt:lpwstr/>
      </vt:variant>
      <vt:variant>
        <vt:i4>3735659</vt:i4>
      </vt:variant>
      <vt:variant>
        <vt:i4>306</vt:i4>
      </vt:variant>
      <vt:variant>
        <vt:i4>0</vt:i4>
      </vt:variant>
      <vt:variant>
        <vt:i4>5</vt:i4>
      </vt:variant>
      <vt:variant>
        <vt:lpwstr>http://www.cepa-association.org/magazines/cepa_mag_22_DEF_LIGHT.pdf</vt:lpwstr>
      </vt:variant>
      <vt:variant>
        <vt:lpwstr/>
      </vt:variant>
      <vt:variant>
        <vt:i4>4980767</vt:i4>
      </vt:variant>
      <vt:variant>
        <vt:i4>303</vt:i4>
      </vt:variant>
      <vt:variant>
        <vt:i4>0</vt:i4>
      </vt:variant>
      <vt:variant>
        <vt:i4>5</vt:i4>
      </vt:variant>
      <vt:variant>
        <vt:lpwstr>http://cat.inist.fr/?aModele=afficheN&amp;cpsidt=15788274</vt:lpwstr>
      </vt:variant>
      <vt:variant>
        <vt:lpwstr/>
      </vt:variant>
      <vt:variant>
        <vt:i4>7405689</vt:i4>
      </vt:variant>
      <vt:variant>
        <vt:i4>300</vt:i4>
      </vt:variant>
      <vt:variant>
        <vt:i4>0</vt:i4>
      </vt:variant>
      <vt:variant>
        <vt:i4>5</vt:i4>
      </vt:variant>
      <vt:variant>
        <vt:lpwstr>http://www.olifant-media.fr/blog/articles/article-2034170.html</vt:lpwstr>
      </vt:variant>
      <vt:variant>
        <vt:lpwstr/>
      </vt:variant>
      <vt:variant>
        <vt:i4>3473472</vt:i4>
      </vt:variant>
      <vt:variant>
        <vt:i4>297</vt:i4>
      </vt:variant>
      <vt:variant>
        <vt:i4>0</vt:i4>
      </vt:variant>
      <vt:variant>
        <vt:i4>5</vt:i4>
      </vt:variant>
      <vt:variant>
        <vt:lpwstr>http://en.wikipedia.org/wiki/Biodiversity_Hotspot</vt:lpwstr>
      </vt:variant>
      <vt:variant>
        <vt:lpwstr/>
      </vt:variant>
      <vt:variant>
        <vt:i4>2752596</vt:i4>
      </vt:variant>
      <vt:variant>
        <vt:i4>294</vt:i4>
      </vt:variant>
      <vt:variant>
        <vt:i4>0</vt:i4>
      </vt:variant>
      <vt:variant>
        <vt:i4>5</vt:i4>
      </vt:variant>
      <vt:variant>
        <vt:lpwstr>http://en.wikipedia.org/wiki/West_Africa</vt:lpwstr>
      </vt:variant>
      <vt:variant>
        <vt:lpwstr/>
      </vt:variant>
      <vt:variant>
        <vt:i4>6225923</vt:i4>
      </vt:variant>
      <vt:variant>
        <vt:i4>291</vt:i4>
      </vt:variant>
      <vt:variant>
        <vt:i4>0</vt:i4>
      </vt:variant>
      <vt:variant>
        <vt:i4>5</vt:i4>
      </vt:variant>
      <vt:variant>
        <vt:lpwstr>http://en.wikipedia.org/wiki/Guinean_Forests_of_West_Africa</vt:lpwstr>
      </vt:variant>
      <vt:variant>
        <vt:lpwstr/>
      </vt:variant>
      <vt:variant>
        <vt:i4>327760</vt:i4>
      </vt:variant>
      <vt:variant>
        <vt:i4>285</vt:i4>
      </vt:variant>
      <vt:variant>
        <vt:i4>0</vt:i4>
      </vt:variant>
      <vt:variant>
        <vt:i4>5</vt:i4>
      </vt:variant>
      <vt:variant>
        <vt:lpwstr>http://en.wikipedia.org/wiki/Nigeria</vt:lpwstr>
      </vt:variant>
      <vt:variant>
        <vt:lpwstr/>
      </vt:variant>
      <vt:variant>
        <vt:i4>3276905</vt:i4>
      </vt:variant>
      <vt:variant>
        <vt:i4>282</vt:i4>
      </vt:variant>
      <vt:variant>
        <vt:i4>0</vt:i4>
      </vt:variant>
      <vt:variant>
        <vt:i4>5</vt:i4>
      </vt:variant>
      <vt:variant>
        <vt:lpwstr>http://www.labosvj.com/</vt:lpwstr>
      </vt:variant>
      <vt:variant>
        <vt:lpwstr/>
      </vt:variant>
      <vt:variant>
        <vt:i4>7667825</vt:i4>
      </vt:variant>
      <vt:variant>
        <vt:i4>279</vt:i4>
      </vt:variant>
      <vt:variant>
        <vt:i4>0</vt:i4>
      </vt:variant>
      <vt:variant>
        <vt:i4>5</vt:i4>
      </vt:variant>
      <vt:variant>
        <vt:lpwstr>http://www.science-et-vie.com/</vt:lpwstr>
      </vt:variant>
      <vt:variant>
        <vt:lpwstr/>
      </vt:variant>
      <vt:variant>
        <vt:i4>84</vt:i4>
      </vt:variant>
      <vt:variant>
        <vt:i4>276</vt:i4>
      </vt:variant>
      <vt:variant>
        <vt:i4>0</vt:i4>
      </vt:variant>
      <vt:variant>
        <vt:i4>5</vt:i4>
      </vt:variant>
      <vt:variant>
        <vt:lpwstr>http://www.nationalgeographic.fr/</vt:lpwstr>
      </vt:variant>
      <vt:variant>
        <vt:lpwstr/>
      </vt:variant>
      <vt:variant>
        <vt:i4>196609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S5R6</vt:lpwstr>
      </vt:variant>
      <vt:variant>
        <vt:i4>1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S5R5</vt:lpwstr>
      </vt:variant>
      <vt:variant>
        <vt:i4>7930071</vt:i4>
      </vt:variant>
      <vt:variant>
        <vt:i4>267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Evaluer l'apprentissage</vt:lpwstr>
      </vt:variant>
      <vt:variant>
        <vt:lpwstr/>
      </vt:variant>
      <vt:variant>
        <vt:i4>65537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S5R4</vt:lpwstr>
      </vt:variant>
      <vt:variant>
        <vt:i4>6291595</vt:i4>
      </vt:variant>
      <vt:variant>
        <vt:i4>261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2490571</vt:i4>
      </vt:variant>
      <vt:variant>
        <vt:i4>258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393217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S5R3</vt:lpwstr>
      </vt:variant>
      <vt:variant>
        <vt:i4>458753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S5R2</vt:lpwstr>
      </vt:variant>
      <vt:variant>
        <vt:i4>262145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262145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5898357</vt:i4>
      </vt:variant>
      <vt:variant>
        <vt:i4>243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S4R5</vt:lpwstr>
      </vt:variant>
      <vt:variant>
        <vt:i4>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2490571</vt:i4>
      </vt:variant>
      <vt:variant>
        <vt:i4>231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6291595</vt:i4>
      </vt:variant>
      <vt:variant>
        <vt:i4>228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S4R3</vt:lpwstr>
      </vt:variant>
      <vt:variant>
        <vt:i4>393217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S4R2</vt:lpwstr>
      </vt:variant>
      <vt:variant>
        <vt:i4>327681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S4R1</vt:lpwstr>
      </vt:variant>
      <vt:variant>
        <vt:i4>2490571</vt:i4>
      </vt:variant>
      <vt:variant>
        <vt:i4>216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3473417</vt:i4>
      </vt:variant>
      <vt:variant>
        <vt:i4>213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l'environnement local et la communauté comme ressource</vt:lpwstr>
      </vt:variant>
      <vt:variant>
        <vt:lpwstr/>
      </vt:variant>
      <vt:variant>
        <vt:i4>2490571</vt:i4>
      </vt:variant>
      <vt:variant>
        <vt:i4>210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5898357</vt:i4>
      </vt:variant>
      <vt:variant>
        <vt:i4>207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204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S3R4</vt:lpwstr>
      </vt:variant>
      <vt:variant>
        <vt:i4>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S3R3</vt:lpwstr>
      </vt:variant>
      <vt:variant>
        <vt:i4>65537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S3R2</vt:lpwstr>
      </vt:variant>
      <vt:variant>
        <vt:i4>131073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S3R1</vt:lpwstr>
      </vt:variant>
      <vt:variant>
        <vt:i4>5898357</vt:i4>
      </vt:variant>
      <vt:variant>
        <vt:i4>189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S2R3</vt:lpwstr>
      </vt:variant>
      <vt:variant>
        <vt:i4>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4260029</vt:i4>
      </vt:variant>
      <vt:variant>
        <vt:i4>177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196609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S2R1</vt:lpwstr>
      </vt:variant>
      <vt:variant>
        <vt:i4>5898357</vt:i4>
      </vt:variant>
      <vt:variant>
        <vt:i4>171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168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4260029</vt:i4>
      </vt:variant>
      <vt:variant>
        <vt:i4>162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458753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4194472</vt:i4>
      </vt:variant>
      <vt:variant>
        <vt:i4>156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Travailler en groupes dans la classe</vt:lpwstr>
      </vt:variant>
      <vt:variant>
        <vt:lpwstr/>
      </vt:variant>
      <vt:variant>
        <vt:i4>262145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S1R5</vt:lpwstr>
      </vt:variant>
      <vt:variant>
        <vt:i4>327681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S1R4</vt:lpwstr>
      </vt:variant>
      <vt:variant>
        <vt:i4>131073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S1R3</vt:lpwstr>
      </vt:variant>
      <vt:variant>
        <vt:i4>196609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196609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S1R1</vt:lpwstr>
      </vt:variant>
      <vt:variant>
        <vt:i4>5963814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Session5_Section9</vt:lpwstr>
      </vt:variant>
      <vt:variant>
        <vt:i4>5963814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Session5_Section8</vt:lpwstr>
      </vt:variant>
      <vt:variant>
        <vt:i4>5963814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Session5_Section7</vt:lpwstr>
      </vt:variant>
      <vt:variant>
        <vt:i4>5963814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Session5_Section6</vt:lpwstr>
      </vt:variant>
      <vt:variant>
        <vt:i4>5963814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Session5_Section5</vt:lpwstr>
      </vt:variant>
      <vt:variant>
        <vt:i4>5963814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Session5_Section4</vt:lpwstr>
      </vt:variant>
      <vt:variant>
        <vt:i4>5963814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Session5_Section3</vt:lpwstr>
      </vt:variant>
      <vt:variant>
        <vt:i4>5963814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Session5_Section2</vt:lpwstr>
      </vt:variant>
      <vt:variant>
        <vt:i4>5963814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Session5_Section1</vt:lpwstr>
      </vt:variant>
      <vt:variant>
        <vt:i4>4980743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Session5</vt:lpwstr>
      </vt:variant>
      <vt:variant>
        <vt:i4>5898278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Session4_Section8</vt:lpwstr>
      </vt:variant>
      <vt:variant>
        <vt:i4>5898278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Session4_Section7</vt:lpwstr>
      </vt:variant>
      <vt:variant>
        <vt:i4>5898278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Session4_Section6</vt:lpwstr>
      </vt:variant>
      <vt:variant>
        <vt:i4>5898278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Session4_Section5</vt:lpwstr>
      </vt:variant>
      <vt:variant>
        <vt:i4>5898278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Session4_Section4</vt:lpwstr>
      </vt:variant>
      <vt:variant>
        <vt:i4>5898278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Session4_Section3</vt:lpwstr>
      </vt:variant>
      <vt:variant>
        <vt:i4>5898278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Session4_Section2</vt:lpwstr>
      </vt:variant>
      <vt:variant>
        <vt:i4>5898278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Session4_Section1</vt:lpwstr>
      </vt:variant>
      <vt:variant>
        <vt:i4>5046279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Session4</vt:lpwstr>
      </vt:variant>
      <vt:variant>
        <vt:i4>6094886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Session3_Section7</vt:lpwstr>
      </vt:variant>
      <vt:variant>
        <vt:i4>6094886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Session3_Section6</vt:lpwstr>
      </vt:variant>
      <vt:variant>
        <vt:i4>6094886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Session3_Section5</vt:lpwstr>
      </vt:variant>
      <vt:variant>
        <vt:i4>6094886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Session3_Section4</vt:lpwstr>
      </vt:variant>
      <vt:variant>
        <vt:i4>6094886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Session3_Section3</vt:lpwstr>
      </vt:variant>
      <vt:variant>
        <vt:i4>6094886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Session3_Section2</vt:lpwstr>
      </vt:variant>
      <vt:variant>
        <vt:i4>6094886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Session3_Section1</vt:lpwstr>
      </vt:variant>
      <vt:variant>
        <vt:i4>4849671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Session3</vt:lpwstr>
      </vt:variant>
      <vt:variant>
        <vt:i4>6029350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Session2_Section6</vt:lpwstr>
      </vt:variant>
      <vt:variant>
        <vt:i4>6029350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Session2_Section5</vt:lpwstr>
      </vt:variant>
      <vt:variant>
        <vt:i4>6029350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Session2_Section4</vt:lpwstr>
      </vt:variant>
      <vt:variant>
        <vt:i4>6029350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Session2_Section3</vt:lpwstr>
      </vt:variant>
      <vt:variant>
        <vt:i4>6029350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Session2_Section2</vt:lpwstr>
      </vt:variant>
      <vt:variant>
        <vt:i4>6029350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Session2_Section1</vt:lpwstr>
      </vt:variant>
      <vt:variant>
        <vt:i4>4915207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Session2</vt:lpwstr>
      </vt:variant>
      <vt:variant>
        <vt:i4>6225958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Session1_Section9</vt:lpwstr>
      </vt:variant>
      <vt:variant>
        <vt:i4>6225958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Session1_Section8</vt:lpwstr>
      </vt:variant>
      <vt:variant>
        <vt:i4>6225958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Session1_Section7</vt:lpwstr>
      </vt:variant>
      <vt:variant>
        <vt:i4>6225958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Session1_Section6</vt:lpwstr>
      </vt:variant>
      <vt:variant>
        <vt:i4>6225958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Session1_Section5</vt:lpwstr>
      </vt:variant>
      <vt:variant>
        <vt:i4>6225958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Session1_Section4</vt:lpwstr>
      </vt:variant>
      <vt:variant>
        <vt:i4>6225958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Session1_Section3</vt:lpwstr>
      </vt:variant>
      <vt:variant>
        <vt:i4>6225958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Session1_Section2</vt:lpwstr>
      </vt:variant>
      <vt:variant>
        <vt:i4>6225958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Session1_Section1</vt:lpwstr>
      </vt:variant>
      <vt:variant>
        <vt:i4>4718599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Session1</vt:lpwstr>
      </vt:variant>
      <vt:variant>
        <vt:i4>4259862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http://creativecommons.org/licenses/by-nc-sa/4.0/deed.en_GBdeed.en_GB</vt:lpwstr>
      </vt:variant>
      <vt:variant>
        <vt:lpwstr/>
      </vt:variant>
      <vt:variant>
        <vt:i4>5570569</vt:i4>
      </vt:variant>
      <vt:variant>
        <vt:i4>0</vt:i4>
      </vt:variant>
      <vt:variant>
        <vt:i4>0</vt:i4>
      </vt:variant>
      <vt:variant>
        <vt:i4>5</vt:i4>
      </vt:variant>
      <vt:variant>
        <vt:lpwstr>http://www.open.ac.uk/conditions</vt:lpwstr>
      </vt:variant>
      <vt:variant>
        <vt:lpwstr/>
      </vt:variant>
      <vt:variant>
        <vt:i4>3997804</vt:i4>
      </vt:variant>
      <vt:variant>
        <vt:i4>6</vt:i4>
      </vt:variant>
      <vt:variant>
        <vt:i4>0</vt:i4>
      </vt:variant>
      <vt:variant>
        <vt:i4>5</vt:i4>
      </vt:variant>
      <vt:variant>
        <vt:lpwstr>http://www.open.edu/openlearnworks/course/view.php?id=2046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 : Observation du vivant</dc:title>
  <dc:subject/>
  <dc:creator>Author</dc:creator>
  <cp:keywords/>
  <dc:description/>
  <cp:lastModifiedBy>Ollie.Judd</cp:lastModifiedBy>
  <cp:revision>2</cp:revision>
  <dcterms:created xsi:type="dcterms:W3CDTF">2020-09-25T10:10:00Z</dcterms:created>
  <dcterms:modified xsi:type="dcterms:W3CDTF">2020-09-25T10:10:00Z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tURL">
    <vt:lpwstr>http://www.open.edu/openlearnworks/course/view.php?id=2046</vt:lpwstr>
  </property>
  <property fmtid="{D5CDD505-2E9C-101B-9397-08002B2CF9AE}" pid="3" name="DateProcessed">
    <vt:lpwstr>21st October 2016</vt:lpwstr>
  </property>
  <property fmtid="{D5CDD505-2E9C-101B-9397-08002B2CF9AE}" pid="4" name="ItemID">
    <vt:lpwstr/>
  </property>
  <property fmtid="{D5CDD505-2E9C-101B-9397-08002B2CF9AE}" pid="5" name="ItemTitle">
    <vt:lpwstr>Module 1 : Observation du vivant</vt:lpwstr>
  </property>
  <property fmtid="{D5CDD505-2E9C-101B-9397-08002B2CF9AE}" pid="6" name="OuLogo">
    <vt:lpwstr>\\sc-file-test\system\other\oulogo.jpg</vt:lpwstr>
  </property>
  <property fmtid="{D5CDD505-2E9C-101B-9397-08002B2CF9AE}" pid="7" name="BrandLogo">
    <vt:lpwstr/>
  </property>
</Properties>
</file>